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30" w:rsidRPr="00FD2A30" w:rsidRDefault="00FD2A30" w:rsidP="00FD2A30"/>
    <w:p w:rsidR="00ED7951" w:rsidRPr="003D69B3" w:rsidRDefault="00ED7951" w:rsidP="003238A1">
      <w:pPr>
        <w:pStyle w:val="Balk1"/>
        <w:numPr>
          <w:ilvl w:val="0"/>
          <w:numId w:val="12"/>
        </w:numPr>
        <w:rPr>
          <w:rFonts w:asciiTheme="minorHAnsi" w:hAnsiTheme="minorHAnsi"/>
        </w:rPr>
      </w:pPr>
      <w:r w:rsidRPr="003D69B3">
        <w:rPr>
          <w:rFonts w:asciiTheme="minorHAnsi" w:hAnsiTheme="minorHAnsi"/>
        </w:rPr>
        <w:t>YARIŞMA</w:t>
      </w:r>
    </w:p>
    <w:p w:rsidR="00F13073" w:rsidRPr="003D69B3" w:rsidRDefault="00F13073" w:rsidP="00F13073">
      <w:pPr>
        <w:pStyle w:val="Balk2"/>
        <w:rPr>
          <w:rFonts w:asciiTheme="minorHAnsi" w:hAnsiTheme="minorHAnsi"/>
        </w:rPr>
      </w:pPr>
      <w:r w:rsidRPr="003D69B3">
        <w:rPr>
          <w:rFonts w:asciiTheme="minorHAnsi" w:hAnsiTheme="minorHAnsi"/>
        </w:rPr>
        <w:t>YARIŞMANIN ADI</w:t>
      </w:r>
    </w:p>
    <w:p w:rsidR="00265979" w:rsidRPr="003D69B3" w:rsidRDefault="00265979" w:rsidP="00265979">
      <w:r w:rsidRPr="003D69B3">
        <w:t>İstanbul Senin</w:t>
      </w:r>
      <w:r w:rsidR="006C600F">
        <w:t>,</w:t>
      </w:r>
      <w:r w:rsidRPr="003D69B3">
        <w:t xml:space="preserve"> Haliç Kıyıları Tasarım Yarışması</w:t>
      </w:r>
    </w:p>
    <w:p w:rsidR="00ED7951" w:rsidRPr="003D69B3" w:rsidRDefault="00ED7951" w:rsidP="00F13073">
      <w:pPr>
        <w:pStyle w:val="Balk2"/>
        <w:rPr>
          <w:rFonts w:asciiTheme="minorHAnsi" w:hAnsiTheme="minorHAnsi"/>
        </w:rPr>
      </w:pPr>
      <w:r w:rsidRPr="003D69B3">
        <w:rPr>
          <w:rFonts w:asciiTheme="minorHAnsi" w:hAnsiTheme="minorHAnsi"/>
        </w:rPr>
        <w:t>YARIŞMANIN AMACI</w:t>
      </w:r>
    </w:p>
    <w:p w:rsidR="00ED7951" w:rsidRPr="003D5CBC" w:rsidRDefault="003238A1" w:rsidP="000D7383">
      <w:pPr>
        <w:jc w:val="both"/>
      </w:pPr>
      <w:r w:rsidRPr="003D5CBC">
        <w:t xml:space="preserve"> </w:t>
      </w:r>
      <w:r w:rsidR="00ED7951" w:rsidRPr="003D5CBC">
        <w:t>“</w:t>
      </w:r>
      <w:r w:rsidR="00356307" w:rsidRPr="003D5CBC">
        <w:t xml:space="preserve">İstanbul Senin, </w:t>
      </w:r>
      <w:r w:rsidR="00265979" w:rsidRPr="003D5CBC">
        <w:t>Haliç Kıyıları Tasarım Yarışması</w:t>
      </w:r>
      <w:r w:rsidR="003D5CBC">
        <w:t xml:space="preserve">” </w:t>
      </w:r>
      <w:proofErr w:type="spellStart"/>
      <w:r w:rsidR="00356307" w:rsidRPr="003D5CBC">
        <w:t>nın</w:t>
      </w:r>
      <w:proofErr w:type="spellEnd"/>
      <w:r w:rsidR="00356307" w:rsidRPr="003D5CBC">
        <w:t xml:space="preserve"> amacı</w:t>
      </w:r>
      <w:r w:rsidR="00ED7951" w:rsidRPr="003D5CBC">
        <w:t xml:space="preserve">, </w:t>
      </w:r>
      <w:r w:rsidR="00356307" w:rsidRPr="003D5CBC">
        <w:t xml:space="preserve">yarışma alanındaki güncel ihtiyaçlar, beklentiler ve imkanlar doğrultusunda, </w:t>
      </w:r>
      <w:proofErr w:type="gramStart"/>
      <w:r w:rsidR="00356307" w:rsidRPr="003D5CBC">
        <w:t>ekolojik</w:t>
      </w:r>
      <w:proofErr w:type="gramEnd"/>
      <w:r w:rsidR="00356307" w:rsidRPr="003D5CBC">
        <w:t>, özgün ve nitelikli çevresel yaklaşımların, işlevsel ve yenilikçi çözümler öneren; doğaya saygılı, sürdürülebilir, çağdaş bir çevre ve mimari anlayışı ortaya koyan, proje ve müelliflerin belirlenmesidir. Bu kapsamda yarışmanın ana hedefi, güzel sanatların teşviki, ilgili mesleklerin gelişmesi, mesleki etik değerlerin pekişmesi ve katılımcıların uluslararası rekabet gücü kazanmalarına uygun ortamın sağlanmasıdır.</w:t>
      </w:r>
    </w:p>
    <w:p w:rsidR="004A79BD" w:rsidRPr="003D5CBC" w:rsidRDefault="009E3F55" w:rsidP="009E3F55">
      <w:pPr>
        <w:jc w:val="both"/>
      </w:pPr>
      <w:r w:rsidRPr="003D5CBC">
        <w:t>Marmara Denizi, Haliç ve Boğaz</w:t>
      </w:r>
      <w:r w:rsidR="00226857" w:rsidRPr="003D5CBC">
        <w:t>,</w:t>
      </w:r>
      <w:r w:rsidRPr="003D5CBC">
        <w:t xml:space="preserve"> </w:t>
      </w:r>
      <w:r w:rsidR="00B444A3" w:rsidRPr="003D5CBC">
        <w:t xml:space="preserve">sahip olduğu doğal, kültürel ve tarihi değerleri ile dünyanın en özellikli kentlerinden biri olan </w:t>
      </w:r>
      <w:r w:rsidRPr="003D5CBC">
        <w:t xml:space="preserve">İstanbul’un kimliğini belirleyen doğal su kaynaklarıdır. Haliç, </w:t>
      </w:r>
      <w:r w:rsidR="00B444A3" w:rsidRPr="003D5CBC">
        <w:t>İstanbul’un yapısal coğrafyasında</w:t>
      </w:r>
      <w:r w:rsidRPr="003D5CBC">
        <w:t xml:space="preserve"> sosyal, kültürel ve fiziki anlamda çok önemli bir oluşumdur. </w:t>
      </w:r>
    </w:p>
    <w:p w:rsidR="009E3F55" w:rsidRPr="003D69B3" w:rsidRDefault="009E3F55" w:rsidP="009E3F55">
      <w:pPr>
        <w:jc w:val="both"/>
      </w:pPr>
      <w:r w:rsidRPr="003D5CBC">
        <w:t>İlk</w:t>
      </w:r>
      <w:r w:rsidR="004A79BD" w:rsidRPr="003D5CBC">
        <w:t xml:space="preserve"> ç</w:t>
      </w:r>
      <w:r w:rsidRPr="003D5CBC">
        <w:t xml:space="preserve">ağlardan başlayan, Roma Dönemi ve Bizans Dönemi ile gelişen, Osmanlı’dan günümüze kadar ulaşan çok zengin ve değerli bir geçmişe sahip olan Haliç, bulundurduğu anıtsal mimari yapılar ve geleneksel doku ile İstanbul şehri için çok önemli bir tarihi merkez durumundadır. Marmara Denizi’nin kara parçasına girmesiyle oluşan Haliç (Altın Boynuz), hem jeolojik </w:t>
      </w:r>
      <w:r w:rsidR="00226857" w:rsidRPr="003D5CBC">
        <w:t>yapısı sebebiyle hem de coğrafi</w:t>
      </w:r>
      <w:r w:rsidRPr="003D5CBC">
        <w:t xml:space="preserve"> konumu itibariyle tarih boyunca önemli bir kentsel yerleşim yeri olmuştur. 1900’lü yıllardan sonra sanayi faaliyetinin Haliç’te yer almasıyla beraber yapılaşma formu değişen ve sanayi atıkları yüzünden kirlenmeye başlayan Haliç, 1980’li yıllarda alınan kararla sanayi alanlarından temizlenmeye başlanmıştır. Bugün, ticaret, kamu hizmetleri, eğitim hizmetlerinin </w:t>
      </w:r>
      <w:r w:rsidR="00FA3DD2" w:rsidRPr="003D5CBC">
        <w:t xml:space="preserve">ve </w:t>
      </w:r>
      <w:proofErr w:type="gramStart"/>
      <w:r w:rsidR="00FA3DD2" w:rsidRPr="003D5CBC">
        <w:t>rekreasyon</w:t>
      </w:r>
      <w:proofErr w:type="gramEnd"/>
      <w:r w:rsidR="00FA3DD2" w:rsidRPr="003D5CBC">
        <w:t xml:space="preserve"> alanlarının </w:t>
      </w:r>
      <w:r w:rsidRPr="003D5CBC">
        <w:t xml:space="preserve">yoğun olarak bulunduğu Haliç coğrafi </w:t>
      </w:r>
      <w:r w:rsidR="004A79BD" w:rsidRPr="003D5CBC">
        <w:t>mekânı</w:t>
      </w:r>
      <w:r w:rsidRPr="003D5CBC">
        <w:t xml:space="preserve">, sahip olduğu tarihi, arkeolojik, kültürel ve doğal değerleri nedeniyle </w:t>
      </w:r>
      <w:r w:rsidR="00226857" w:rsidRPr="003D5CBC">
        <w:t>önemli bir turizm potansiyeli barındırmaktadır.</w:t>
      </w:r>
      <w:r w:rsidRPr="003D69B3">
        <w:t xml:space="preserve"> </w:t>
      </w:r>
    </w:p>
    <w:p w:rsidR="000E2C3C" w:rsidRDefault="00BB2044" w:rsidP="000E2C3C">
      <w:pPr>
        <w:spacing w:line="276" w:lineRule="auto"/>
        <w:jc w:val="both"/>
      </w:pPr>
      <w:r w:rsidRPr="003D5CBC">
        <w:t>Çeşitli müdahaleler</w:t>
      </w:r>
      <w:r w:rsidR="00950C6D" w:rsidRPr="003D5CBC">
        <w:t xml:space="preserve"> sonunda, </w:t>
      </w:r>
      <w:r w:rsidR="00D47B37">
        <w:t>kentlinin</w:t>
      </w:r>
      <w:r w:rsidR="000E2C3C" w:rsidRPr="003D5CBC">
        <w:t xml:space="preserve"> Haliç kıyılarıyla temasının kesi</w:t>
      </w:r>
      <w:r w:rsidR="0034160A" w:rsidRPr="003D5CBC">
        <w:t>lmiş olması</w:t>
      </w:r>
      <w:r w:rsidR="00D47B37">
        <w:t xml:space="preserve">, </w:t>
      </w:r>
      <w:r w:rsidR="000E2C3C" w:rsidRPr="003D5CBC">
        <w:t xml:space="preserve">Haliç kıyı park projelerinde </w:t>
      </w:r>
      <w:r w:rsidR="00D47B37">
        <w:t xml:space="preserve">yaya </w:t>
      </w:r>
      <w:proofErr w:type="gramStart"/>
      <w:r w:rsidR="000E2C3C" w:rsidRPr="003D5CBC">
        <w:t>sirkülasyon</w:t>
      </w:r>
      <w:proofErr w:type="gramEnd"/>
      <w:r w:rsidR="000E2C3C" w:rsidRPr="003D5CBC">
        <w:t xml:space="preserve"> devamlılığın olmaması, </w:t>
      </w:r>
      <w:r w:rsidR="00FF5714" w:rsidRPr="003D5CBC">
        <w:t xml:space="preserve">yeni inşa edilen </w:t>
      </w:r>
      <w:r w:rsidR="000E2C3C" w:rsidRPr="003D5CBC">
        <w:t>Eminönü-Alibeyköy tramvay hattı</w:t>
      </w:r>
      <w:r w:rsidR="00FF5714" w:rsidRPr="003D5CBC">
        <w:t xml:space="preserve"> ile </w:t>
      </w:r>
      <w:r w:rsidR="00D47B37">
        <w:t xml:space="preserve">açık ve </w:t>
      </w:r>
      <w:r w:rsidR="009A301B" w:rsidRPr="003D5CBC">
        <w:t>yeşil alanların daralması</w:t>
      </w:r>
      <w:r w:rsidR="000E2C3C" w:rsidRPr="003D5CBC">
        <w:t xml:space="preserve">, İstanbul’un imaj öğeleri bakımından en zengin bölgelerinden biri olan Haliç Bölgesi’nin </w:t>
      </w:r>
      <w:r w:rsidR="00D47B37">
        <w:t>tanımsız</w:t>
      </w:r>
      <w:r w:rsidR="000E2C3C" w:rsidRPr="003D5CBC">
        <w:t xml:space="preserve"> rekreasyon alanlarıyla yeşil alan sisteminin kimliksizleştirilmesi, alanın başlıca sorunlarını oluşturmaktadır.</w:t>
      </w:r>
      <w:r w:rsidR="00950C6D" w:rsidRPr="003D5CBC">
        <w:t xml:space="preserve"> Bir</w:t>
      </w:r>
      <w:r w:rsidR="007F34EC" w:rsidRPr="003D5CBC">
        <w:t xml:space="preserve"> </w:t>
      </w:r>
      <w:r w:rsidR="00950C6D" w:rsidRPr="003D5CBC">
        <w:t xml:space="preserve">yandan bu </w:t>
      </w:r>
      <w:r w:rsidR="007F34EC" w:rsidRPr="003D5CBC">
        <w:t xml:space="preserve">sorunları gidermek üzere çözümler geliştirirken, </w:t>
      </w:r>
      <w:r w:rsidR="00950C6D" w:rsidRPr="003D5CBC">
        <w:t xml:space="preserve">diğer yandan </w:t>
      </w:r>
      <w:r w:rsidR="007F34EC" w:rsidRPr="003D5CBC">
        <w:t>yarışma alanının hem İstanbul kent bütünündeki</w:t>
      </w:r>
      <w:r w:rsidR="006803C1" w:rsidRPr="003D5CBC">
        <w:t xml:space="preserve">, </w:t>
      </w:r>
      <w:r w:rsidR="007F34EC" w:rsidRPr="003D5CBC">
        <w:t xml:space="preserve">hem de </w:t>
      </w:r>
      <w:r w:rsidR="006C600F" w:rsidRPr="003D5CBC">
        <w:t xml:space="preserve">İstanbul </w:t>
      </w:r>
      <w:r w:rsidR="007F34EC" w:rsidRPr="003D5CBC">
        <w:t xml:space="preserve">yeşil alan sistemi içerisinde bir omurga oluşturan </w:t>
      </w:r>
      <w:proofErr w:type="gramStart"/>
      <w:r w:rsidR="00950C6D" w:rsidRPr="003D5CBC">
        <w:t>rekreasyon</w:t>
      </w:r>
      <w:proofErr w:type="gramEnd"/>
      <w:r w:rsidR="00950C6D" w:rsidRPr="003D5CBC">
        <w:t xml:space="preserve"> alanları içindeki yeri dikkate alınarak bütüncül </w:t>
      </w:r>
      <w:r w:rsidR="007F34EC" w:rsidRPr="003D5CBC">
        <w:t>şekilde ele alınması büyük önem taşımaktadır.</w:t>
      </w:r>
    </w:p>
    <w:p w:rsidR="000E2C3C" w:rsidRDefault="00FF43A0" w:rsidP="000E2C3C">
      <w:pPr>
        <w:jc w:val="both"/>
        <w:rPr>
          <w:i/>
        </w:rPr>
      </w:pPr>
      <w:r w:rsidRPr="003D5CBC">
        <w:t>Yarışma</w:t>
      </w:r>
      <w:r w:rsidR="007F34EC" w:rsidRPr="003D5CBC">
        <w:t xml:space="preserve"> sonucunda Haliç</w:t>
      </w:r>
      <w:r w:rsidR="003D5CBC">
        <w:t xml:space="preserve"> kıyıları</w:t>
      </w:r>
      <w:r w:rsidR="007F34EC" w:rsidRPr="003D5CBC">
        <w:t xml:space="preserve"> ve </w:t>
      </w:r>
      <w:r w:rsidR="003D5CBC">
        <w:t>etkileşim alanı</w:t>
      </w:r>
      <w:r w:rsidR="007F34EC" w:rsidRPr="003D5CBC">
        <w:t xml:space="preserve">, </w:t>
      </w:r>
      <w:r w:rsidRPr="003D5CBC">
        <w:t xml:space="preserve">İstanbul’un yeşil alan </w:t>
      </w:r>
      <w:r w:rsidR="007B4B15">
        <w:t>stratejilerine</w:t>
      </w:r>
      <w:r w:rsidRPr="003D5CBC">
        <w:t xml:space="preserve"> katkı sağlayan, mavi yeşil altyapı sistemleri ile ilişkilendir</w:t>
      </w:r>
      <w:r w:rsidR="009A301B" w:rsidRPr="003D5CBC">
        <w:t>ilmiş</w:t>
      </w:r>
      <w:r w:rsidR="007B4B15">
        <w:t>, sürdürülebilir, sağlıklı</w:t>
      </w:r>
      <w:r w:rsidRPr="003D5CBC">
        <w:t xml:space="preserve"> </w:t>
      </w:r>
      <w:r w:rsidR="007B4B15" w:rsidRPr="003D69B3">
        <w:t>yeşil alanlar tasarlanarak</w:t>
      </w:r>
      <w:r w:rsidR="006803C1" w:rsidRPr="003D5CBC">
        <w:t>; kültür, sanat,</w:t>
      </w:r>
      <w:r w:rsidR="007B4B15">
        <w:t xml:space="preserve"> </w:t>
      </w:r>
      <w:proofErr w:type="gramStart"/>
      <w:r w:rsidR="007B4B15">
        <w:t>rekreasyon</w:t>
      </w:r>
      <w:proofErr w:type="gramEnd"/>
      <w:r w:rsidR="007B4B15">
        <w:t xml:space="preserve"> ve</w:t>
      </w:r>
      <w:r w:rsidR="006803C1" w:rsidRPr="003D5CBC">
        <w:t xml:space="preserve"> </w:t>
      </w:r>
      <w:r w:rsidRPr="003D5CBC">
        <w:t>turizm f</w:t>
      </w:r>
      <w:r w:rsidR="006803C1" w:rsidRPr="003D5CBC">
        <w:t>aaliyetleri ile zenginleştiri</w:t>
      </w:r>
      <w:r w:rsidR="007B4B15">
        <w:t>len</w:t>
      </w:r>
      <w:r w:rsidRPr="003D5CBC">
        <w:t>, kullanıcılar</w:t>
      </w:r>
      <w:r w:rsidR="007B4B15">
        <w:t xml:space="preserve"> için </w:t>
      </w:r>
      <w:r w:rsidRPr="003D5CBC">
        <w:t xml:space="preserve">nitelikli </w:t>
      </w:r>
      <w:r w:rsidR="006803C1" w:rsidRPr="003D5CBC">
        <w:t>rekreasyon deney</w:t>
      </w:r>
      <w:bookmarkStart w:id="0" w:name="_GoBack"/>
      <w:bookmarkEnd w:id="0"/>
      <w:r w:rsidR="006803C1" w:rsidRPr="003D5CBC">
        <w:t>imleri</w:t>
      </w:r>
      <w:r w:rsidRPr="003D5CBC">
        <w:t xml:space="preserve"> </w:t>
      </w:r>
      <w:r w:rsidR="006803C1" w:rsidRPr="003D5CBC">
        <w:t>sun</w:t>
      </w:r>
      <w:r w:rsidR="007B4B15">
        <w:t>ması amacıyla çekim merkezi oluşturulması hedeflenmektedir.</w:t>
      </w:r>
    </w:p>
    <w:p w:rsidR="007B4B15" w:rsidRPr="007B4B15" w:rsidRDefault="007B4B15" w:rsidP="000E2C3C">
      <w:pPr>
        <w:jc w:val="both"/>
        <w:rPr>
          <w:color w:val="FF0000"/>
        </w:rPr>
      </w:pPr>
    </w:p>
    <w:p w:rsidR="00ED7951" w:rsidRPr="003D69B3" w:rsidRDefault="00ED7951" w:rsidP="00F13073">
      <w:pPr>
        <w:pStyle w:val="Balk2"/>
        <w:rPr>
          <w:rFonts w:asciiTheme="minorHAnsi" w:hAnsiTheme="minorHAnsi"/>
        </w:rPr>
      </w:pPr>
      <w:r w:rsidRPr="003D69B3">
        <w:rPr>
          <w:rFonts w:asciiTheme="minorHAnsi" w:hAnsiTheme="minorHAnsi"/>
        </w:rPr>
        <w:t>YARIŞMANIN TÜRÜ ve ŞEKLİ</w:t>
      </w:r>
    </w:p>
    <w:p w:rsidR="00ED7951" w:rsidRPr="003D69B3" w:rsidRDefault="00ED7951" w:rsidP="000D7383">
      <w:pPr>
        <w:jc w:val="both"/>
        <w:rPr>
          <w:rFonts w:cs="Times New Roman"/>
        </w:rPr>
      </w:pPr>
      <w:r w:rsidRPr="003D69B3">
        <w:rPr>
          <w:rFonts w:cs="Times New Roman"/>
        </w:rPr>
        <w:t xml:space="preserve">4734 sayılı Kamu İhale Kanunu’nun 23. maddesi ile Mimarlık, Peyzaj Mimarlığı, Mühendislik, Kentsel Tasarım Projeleri, Şehir ve Bölge Planlama ve Güzel Sanat Eserleri Yarışmaları Yönetmeliği doğrultusunda açılan yarışma; ön seçimli ulusal, </w:t>
      </w:r>
      <w:proofErr w:type="spellStart"/>
      <w:r w:rsidRPr="003D69B3">
        <w:rPr>
          <w:rFonts w:cs="Times New Roman"/>
        </w:rPr>
        <w:t>ortakçıl</w:t>
      </w:r>
      <w:proofErr w:type="spellEnd"/>
      <w:r w:rsidRPr="003D69B3">
        <w:rPr>
          <w:rFonts w:cs="Times New Roman"/>
        </w:rPr>
        <w:t xml:space="preserve"> yarışmadır.</w:t>
      </w:r>
    </w:p>
    <w:p w:rsidR="00ED7951" w:rsidRPr="003D69B3" w:rsidRDefault="00ED7951" w:rsidP="00F13073">
      <w:pPr>
        <w:pStyle w:val="Balk2"/>
        <w:rPr>
          <w:rFonts w:asciiTheme="minorHAnsi" w:hAnsiTheme="minorHAnsi"/>
        </w:rPr>
      </w:pPr>
      <w:r w:rsidRPr="003D69B3">
        <w:rPr>
          <w:rFonts w:asciiTheme="minorHAnsi" w:hAnsiTheme="minorHAnsi"/>
        </w:rPr>
        <w:lastRenderedPageBreak/>
        <w:t>YARIŞMANIN YERİ ve KONUSU</w:t>
      </w:r>
    </w:p>
    <w:p w:rsidR="005B5336" w:rsidRPr="003D69B3" w:rsidRDefault="005B5336" w:rsidP="005B5336">
      <w:pPr>
        <w:pStyle w:val="ListeParagraf"/>
        <w:ind w:left="0"/>
        <w:jc w:val="both"/>
        <w:rPr>
          <w:rFonts w:cs="Times New Roman"/>
          <w:color w:val="C00000"/>
        </w:rPr>
      </w:pPr>
      <w:r w:rsidRPr="003D69B3">
        <w:rPr>
          <w:rFonts w:cs="Times New Roman"/>
        </w:rPr>
        <w:t xml:space="preserve">Yarışma konusu alan; İstanbul İli, Fatih, </w:t>
      </w:r>
      <w:proofErr w:type="spellStart"/>
      <w:r w:rsidRPr="003D69B3">
        <w:rPr>
          <w:rFonts w:cs="Times New Roman"/>
        </w:rPr>
        <w:t>Eyüp</w:t>
      </w:r>
      <w:r w:rsidR="00FE3C15" w:rsidRPr="003D69B3">
        <w:rPr>
          <w:rFonts w:cs="Times New Roman"/>
        </w:rPr>
        <w:t>sultan</w:t>
      </w:r>
      <w:proofErr w:type="spellEnd"/>
      <w:r w:rsidR="00FE3C15" w:rsidRPr="003D69B3">
        <w:rPr>
          <w:rFonts w:cs="Times New Roman"/>
        </w:rPr>
        <w:t xml:space="preserve"> ve</w:t>
      </w:r>
      <w:r w:rsidRPr="003D69B3">
        <w:rPr>
          <w:rFonts w:cs="Times New Roman"/>
        </w:rPr>
        <w:t xml:space="preserve"> Beyoğlu ilçelerini kapsayan Galata Köprüsü ile Alibey</w:t>
      </w:r>
      <w:r w:rsidR="00FE3C15" w:rsidRPr="003D69B3">
        <w:rPr>
          <w:rFonts w:cs="Times New Roman"/>
        </w:rPr>
        <w:t>köy Cep Otogarı</w:t>
      </w:r>
      <w:r w:rsidR="003C3A97" w:rsidRPr="003D69B3">
        <w:rPr>
          <w:rFonts w:cs="Times New Roman"/>
        </w:rPr>
        <w:t xml:space="preserve"> arasında kalan ve </w:t>
      </w:r>
      <w:r w:rsidR="00F35217">
        <w:rPr>
          <w:rFonts w:cs="Times New Roman"/>
        </w:rPr>
        <w:t>3135</w:t>
      </w:r>
      <w:r w:rsidR="003C3A97" w:rsidRPr="003D69B3">
        <w:rPr>
          <w:rFonts w:cs="Times New Roman"/>
        </w:rPr>
        <w:t>000 m</w:t>
      </w:r>
      <w:r w:rsidR="003C3A97" w:rsidRPr="00541D84">
        <w:rPr>
          <w:rFonts w:cs="Times New Roman"/>
          <w:vertAlign w:val="superscript"/>
        </w:rPr>
        <w:t>2</w:t>
      </w:r>
      <w:r w:rsidR="003C3A97" w:rsidRPr="003D69B3">
        <w:rPr>
          <w:rFonts w:cs="Times New Roman"/>
        </w:rPr>
        <w:t xml:space="preserve"> </w:t>
      </w:r>
      <w:r w:rsidRPr="003D69B3">
        <w:rPr>
          <w:rFonts w:cs="Times New Roman"/>
        </w:rPr>
        <w:t xml:space="preserve">olarak belirlenen Haliç kıyı bandıdır. </w:t>
      </w:r>
      <w:r w:rsidR="00DE37F5">
        <w:rPr>
          <w:rFonts w:cs="Times New Roman"/>
        </w:rPr>
        <w:t>(Ek-2</w:t>
      </w:r>
      <w:r w:rsidRPr="003D69B3">
        <w:rPr>
          <w:rFonts w:cs="Times New Roman"/>
        </w:rPr>
        <w:t>:</w:t>
      </w:r>
      <w:r w:rsidR="000D7383" w:rsidRPr="003D69B3">
        <w:rPr>
          <w:rFonts w:cs="Times New Roman"/>
        </w:rPr>
        <w:t xml:space="preserve"> Alan sınırını gösteren harita)</w:t>
      </w:r>
      <w:r w:rsidR="003856C8" w:rsidRPr="003D69B3">
        <w:rPr>
          <w:rFonts w:cs="Times New Roman"/>
        </w:rPr>
        <w:t xml:space="preserve"> Haliç adaları çalışmaya konu değildir.</w:t>
      </w:r>
      <w:r w:rsidR="003D69B3">
        <w:rPr>
          <w:rFonts w:cs="Times New Roman"/>
        </w:rPr>
        <w:t xml:space="preserve"> </w:t>
      </w:r>
      <w:r w:rsidR="00F35217">
        <w:rPr>
          <w:rFonts w:cs="Times New Roman"/>
        </w:rPr>
        <w:t xml:space="preserve">Yarışma alanı, 7 </w:t>
      </w:r>
      <w:r w:rsidR="00B45FAA">
        <w:rPr>
          <w:rFonts w:cs="Times New Roman"/>
        </w:rPr>
        <w:t>bölge olarak</w:t>
      </w:r>
      <w:r w:rsidR="00541D84">
        <w:rPr>
          <w:rFonts w:cs="Times New Roman"/>
        </w:rPr>
        <w:t xml:space="preserve"> çalışılacaktır.</w:t>
      </w:r>
    </w:p>
    <w:p w:rsidR="00ED7951" w:rsidRPr="003D69B3" w:rsidRDefault="00ED7951" w:rsidP="00F13073">
      <w:pPr>
        <w:pStyle w:val="Balk2"/>
        <w:rPr>
          <w:rFonts w:asciiTheme="minorHAnsi" w:hAnsiTheme="minorHAnsi"/>
        </w:rPr>
      </w:pPr>
      <w:r w:rsidRPr="003D69B3">
        <w:rPr>
          <w:rFonts w:asciiTheme="minorHAnsi" w:hAnsiTheme="minorHAnsi"/>
        </w:rPr>
        <w:t>İDARENİN İLETİŞİM BİLGİLERİ</w:t>
      </w:r>
    </w:p>
    <w:p w:rsidR="00ED7951" w:rsidRPr="003D69B3" w:rsidRDefault="00ED7951" w:rsidP="00ED7951">
      <w:r w:rsidRPr="003D69B3">
        <w:t>Yarışmayı Açan Kurum:</w:t>
      </w:r>
      <w:r w:rsidRPr="003D69B3">
        <w:tab/>
      </w:r>
      <w:r w:rsidR="00265979" w:rsidRPr="003D69B3">
        <w:tab/>
      </w:r>
      <w:r w:rsidRPr="003D69B3">
        <w:t>İBB Park</w:t>
      </w:r>
      <w:r w:rsidR="003D5CBC">
        <w:t xml:space="preserve"> Bahçe ve Yeşil Alanlar</w:t>
      </w:r>
      <w:r w:rsidRPr="003D69B3">
        <w:t xml:space="preserve"> Daire Başkanlığı</w:t>
      </w:r>
    </w:p>
    <w:p w:rsidR="00265979" w:rsidRPr="003D69B3" w:rsidRDefault="00ED7951" w:rsidP="00265979">
      <w:pPr>
        <w:ind w:left="2832" w:hanging="2832"/>
      </w:pPr>
      <w:r w:rsidRPr="003D69B3">
        <w:t xml:space="preserve">Adres: </w:t>
      </w:r>
      <w:r w:rsidRPr="003D69B3">
        <w:tab/>
      </w:r>
      <w:r w:rsidR="00265979" w:rsidRPr="003D69B3">
        <w:t>İBB Kasımpaşa Ek Hizmet Binası</w:t>
      </w:r>
      <w:r w:rsidR="00265979" w:rsidRPr="003D69B3">
        <w:br/>
      </w:r>
      <w:proofErr w:type="spellStart"/>
      <w:r w:rsidR="00265979" w:rsidRPr="003D69B3">
        <w:t>Hacıahmet</w:t>
      </w:r>
      <w:proofErr w:type="spellEnd"/>
      <w:r w:rsidR="00265979" w:rsidRPr="003D69B3">
        <w:t xml:space="preserve"> Mahallesi Muhsin Yazıcıoğlu Cad. </w:t>
      </w:r>
      <w:proofErr w:type="gramStart"/>
      <w:r w:rsidR="00265979" w:rsidRPr="003D69B3">
        <w:t>No : 1</w:t>
      </w:r>
      <w:proofErr w:type="gramEnd"/>
      <w:r w:rsidR="00265979" w:rsidRPr="003D69B3">
        <w:t xml:space="preserve"> </w:t>
      </w:r>
      <w:r w:rsidR="00265979" w:rsidRPr="003D69B3">
        <w:br/>
        <w:t>34440 Kasımpaşa Beyoğlu / İSTANBUL</w:t>
      </w:r>
    </w:p>
    <w:p w:rsidR="00ED7951" w:rsidRPr="0033055C" w:rsidRDefault="00ED7951" w:rsidP="00ED7951">
      <w:r w:rsidRPr="0033055C">
        <w:t>E-posta:</w:t>
      </w:r>
      <w:r w:rsidRPr="0033055C">
        <w:tab/>
      </w:r>
      <w:r w:rsidRPr="0033055C">
        <w:tab/>
      </w:r>
      <w:r w:rsidRPr="0033055C">
        <w:tab/>
      </w:r>
      <w:r w:rsidR="00715B87">
        <w:t>halicyarismasi@ibb.gov.tr</w:t>
      </w:r>
    </w:p>
    <w:p w:rsidR="00ED7951" w:rsidRPr="003D69B3" w:rsidRDefault="00ED7951" w:rsidP="00ED7951">
      <w:pPr>
        <w:rPr>
          <w:color w:val="FF0000"/>
        </w:rPr>
      </w:pPr>
      <w:r w:rsidRPr="0033055C">
        <w:t>Web adresi:</w:t>
      </w:r>
      <w:r w:rsidRPr="0033055C">
        <w:tab/>
      </w:r>
      <w:r w:rsidRPr="003D69B3">
        <w:rPr>
          <w:color w:val="FF0000"/>
        </w:rPr>
        <w:tab/>
      </w:r>
      <w:r w:rsidR="009A405E" w:rsidRPr="003D69B3">
        <w:rPr>
          <w:color w:val="FF0000"/>
        </w:rPr>
        <w:tab/>
      </w:r>
      <w:proofErr w:type="spellStart"/>
      <w:proofErr w:type="gramStart"/>
      <w:r w:rsidR="00715B87" w:rsidRPr="009B3547">
        <w:t>yesil.istanbul</w:t>
      </w:r>
      <w:proofErr w:type="spellEnd"/>
      <w:proofErr w:type="gramEnd"/>
      <w:r w:rsidR="00715B87" w:rsidRPr="009B3547">
        <w:t>/</w:t>
      </w:r>
      <w:proofErr w:type="spellStart"/>
      <w:r w:rsidR="009B3547">
        <w:t>halic</w:t>
      </w:r>
      <w:proofErr w:type="spellEnd"/>
    </w:p>
    <w:p w:rsidR="00265979" w:rsidRPr="003D69B3" w:rsidRDefault="00ED7951" w:rsidP="00265979">
      <w:pPr>
        <w:pStyle w:val="Balk2"/>
        <w:rPr>
          <w:rFonts w:asciiTheme="minorHAnsi" w:hAnsiTheme="minorHAnsi"/>
        </w:rPr>
      </w:pPr>
      <w:r w:rsidRPr="003D69B3">
        <w:rPr>
          <w:rFonts w:asciiTheme="minorHAnsi" w:hAnsiTheme="minorHAnsi"/>
        </w:rPr>
        <w:t>YARIŞMA AŞAMASINDA İSTENECEKLER</w:t>
      </w:r>
    </w:p>
    <w:p w:rsidR="00185003" w:rsidRPr="003D69B3" w:rsidRDefault="00185003" w:rsidP="00A4328E">
      <w:pPr>
        <w:pStyle w:val="ListeParagraf"/>
        <w:numPr>
          <w:ilvl w:val="0"/>
          <w:numId w:val="13"/>
        </w:numPr>
      </w:pPr>
      <w:r w:rsidRPr="003D69B3">
        <w:t>Yarışmacının tercih edeceği ölçeklerde kavramsal şemalar</w:t>
      </w:r>
      <w:r w:rsidR="00FA3DD2" w:rsidRPr="003D69B3">
        <w:t>;</w:t>
      </w:r>
    </w:p>
    <w:p w:rsidR="004F231E" w:rsidRPr="003D69B3" w:rsidRDefault="004F231E" w:rsidP="00A4328E">
      <w:pPr>
        <w:pStyle w:val="ListeParagraf"/>
        <w:numPr>
          <w:ilvl w:val="0"/>
          <w:numId w:val="13"/>
        </w:numPr>
        <w:jc w:val="both"/>
      </w:pPr>
      <w:r w:rsidRPr="003D69B3">
        <w:t>1/2000, 1/1000, 1/500, 1/200,</w:t>
      </w:r>
      <w:r w:rsidR="00185003" w:rsidRPr="003D69B3">
        <w:t xml:space="preserve"> 1/100,</w:t>
      </w:r>
      <w:r w:rsidRPr="003D69B3">
        <w:t xml:space="preserve"> 1/50 ölçeklerde çeşitli çizimler istenecektir.</w:t>
      </w:r>
      <w:r w:rsidR="00185003" w:rsidRPr="003D69B3">
        <w:t xml:space="preserve"> Her alan için şartnamede belirtilecektir.</w:t>
      </w:r>
    </w:p>
    <w:p w:rsidR="00185003" w:rsidRPr="003D69B3" w:rsidRDefault="00185003" w:rsidP="00A4328E">
      <w:pPr>
        <w:pStyle w:val="ListeParagraf"/>
        <w:numPr>
          <w:ilvl w:val="0"/>
          <w:numId w:val="13"/>
        </w:numPr>
      </w:pPr>
      <w:r w:rsidRPr="003D69B3">
        <w:t>Maket istenmeyecektir.</w:t>
      </w:r>
    </w:p>
    <w:p w:rsidR="00185003" w:rsidRPr="003D69B3" w:rsidRDefault="00185003" w:rsidP="004F231E"/>
    <w:p w:rsidR="00ED7951" w:rsidRPr="003D69B3" w:rsidRDefault="00ED7951" w:rsidP="00F13073">
      <w:pPr>
        <w:pStyle w:val="Balk2"/>
        <w:rPr>
          <w:rFonts w:asciiTheme="minorHAnsi" w:hAnsiTheme="minorHAnsi"/>
        </w:rPr>
      </w:pPr>
      <w:r w:rsidRPr="003D69B3">
        <w:rPr>
          <w:rFonts w:asciiTheme="minorHAnsi" w:hAnsiTheme="minorHAnsi"/>
        </w:rPr>
        <w:t>YARIŞMA TAKVİMİ</w:t>
      </w:r>
    </w:p>
    <w:p w:rsidR="00ED7951" w:rsidRPr="003D69B3" w:rsidRDefault="00ED7951" w:rsidP="00F13073">
      <w:pPr>
        <w:pStyle w:val="ListeParagraf"/>
        <w:numPr>
          <w:ilvl w:val="0"/>
          <w:numId w:val="1"/>
        </w:numPr>
      </w:pPr>
      <w:r w:rsidRPr="003D69B3">
        <w:t>Ön seçim şartnamesini</w:t>
      </w:r>
      <w:r w:rsidR="00265979" w:rsidRPr="003D69B3">
        <w:t>n</w:t>
      </w:r>
      <w:r w:rsidRPr="003D69B3">
        <w:t xml:space="preserve"> ilanı: </w:t>
      </w:r>
      <w:r w:rsidRPr="003D69B3">
        <w:tab/>
      </w:r>
      <w:r w:rsidRPr="003D69B3">
        <w:tab/>
      </w:r>
      <w:r w:rsidRPr="003D69B3">
        <w:tab/>
      </w:r>
      <w:r w:rsidR="00265979" w:rsidRPr="003D69B3">
        <w:t>20</w:t>
      </w:r>
      <w:r w:rsidRPr="003D69B3">
        <w:t xml:space="preserve"> Ocak 2020, </w:t>
      </w:r>
      <w:r w:rsidR="00265979" w:rsidRPr="003D69B3">
        <w:t>Pazartesi</w:t>
      </w:r>
    </w:p>
    <w:p w:rsidR="00ED7951" w:rsidRPr="003D69B3" w:rsidRDefault="00ED7951" w:rsidP="00F13073">
      <w:pPr>
        <w:pStyle w:val="ListeParagraf"/>
        <w:numPr>
          <w:ilvl w:val="0"/>
          <w:numId w:val="1"/>
        </w:numPr>
      </w:pPr>
      <w:r w:rsidRPr="003D69B3">
        <w:t>Ön seçime başvuru için son tarih:</w:t>
      </w:r>
      <w:r w:rsidRPr="003D69B3">
        <w:tab/>
      </w:r>
      <w:r w:rsidRPr="003D69B3">
        <w:tab/>
        <w:t>1</w:t>
      </w:r>
      <w:r w:rsidR="00C96DD4" w:rsidRPr="003D69B3">
        <w:t>3</w:t>
      </w:r>
      <w:r w:rsidRPr="003D69B3">
        <w:t xml:space="preserve"> Şubat 2020, </w:t>
      </w:r>
      <w:r w:rsidR="00C96DD4" w:rsidRPr="003D69B3">
        <w:t>Perşembe</w:t>
      </w:r>
    </w:p>
    <w:p w:rsidR="00ED7951" w:rsidRPr="003D69B3" w:rsidRDefault="00ED7951" w:rsidP="00F13073">
      <w:pPr>
        <w:pStyle w:val="ListeParagraf"/>
        <w:numPr>
          <w:ilvl w:val="0"/>
          <w:numId w:val="1"/>
        </w:numPr>
      </w:pPr>
      <w:r w:rsidRPr="003D69B3">
        <w:t xml:space="preserve">Ön seçim sonuçlarının ve yarışmanın ilanı: </w:t>
      </w:r>
      <w:r w:rsidRPr="003D69B3">
        <w:tab/>
        <w:t>17 Şubat 2020, Pazartesi</w:t>
      </w:r>
    </w:p>
    <w:p w:rsidR="00ED7951" w:rsidRPr="003D69B3" w:rsidRDefault="00C96DD4" w:rsidP="00F13073">
      <w:pPr>
        <w:pStyle w:val="ListeParagraf"/>
        <w:numPr>
          <w:ilvl w:val="0"/>
          <w:numId w:val="1"/>
        </w:numPr>
      </w:pPr>
      <w:r w:rsidRPr="003D69B3">
        <w:t>Yer görme gezisi:</w:t>
      </w:r>
      <w:r w:rsidR="00ED7951" w:rsidRPr="003D69B3">
        <w:tab/>
      </w:r>
      <w:r w:rsidR="00ED7951" w:rsidRPr="003D69B3">
        <w:tab/>
      </w:r>
      <w:r w:rsidR="00ED7951" w:rsidRPr="003D69B3">
        <w:tab/>
      </w:r>
      <w:r w:rsidR="00ED7951" w:rsidRPr="003D69B3">
        <w:tab/>
        <w:t xml:space="preserve">20 Şubat 2020, Perşembe </w:t>
      </w:r>
    </w:p>
    <w:p w:rsidR="00ED7951" w:rsidRPr="003D69B3" w:rsidRDefault="00ED7951" w:rsidP="00F13073">
      <w:pPr>
        <w:pStyle w:val="ListeParagraf"/>
        <w:numPr>
          <w:ilvl w:val="0"/>
          <w:numId w:val="1"/>
        </w:numPr>
      </w:pPr>
      <w:r w:rsidRPr="003D69B3">
        <w:t>Soru sormak için son tarih:</w:t>
      </w:r>
      <w:r w:rsidRPr="003D69B3">
        <w:tab/>
      </w:r>
      <w:r w:rsidRPr="003D69B3">
        <w:tab/>
      </w:r>
      <w:r w:rsidRPr="003D69B3">
        <w:tab/>
        <w:t>5 Mart 2020, Perşembe</w:t>
      </w:r>
    </w:p>
    <w:p w:rsidR="00ED7951" w:rsidRPr="003D69B3" w:rsidRDefault="00ED7951" w:rsidP="00F13073">
      <w:pPr>
        <w:pStyle w:val="ListeParagraf"/>
        <w:numPr>
          <w:ilvl w:val="0"/>
          <w:numId w:val="1"/>
        </w:numPr>
      </w:pPr>
      <w:r w:rsidRPr="003D69B3">
        <w:t>Cevapların ilanı:</w:t>
      </w:r>
      <w:r w:rsidRPr="003D69B3">
        <w:tab/>
      </w:r>
      <w:r w:rsidRPr="003D69B3">
        <w:tab/>
      </w:r>
      <w:r w:rsidRPr="003D69B3">
        <w:tab/>
      </w:r>
      <w:r w:rsidRPr="003D69B3">
        <w:tab/>
        <w:t>9 Mart 2020, Pazartesi</w:t>
      </w:r>
    </w:p>
    <w:p w:rsidR="00ED7951" w:rsidRPr="003D69B3" w:rsidRDefault="00ED7951" w:rsidP="00F13073">
      <w:pPr>
        <w:pStyle w:val="ListeParagraf"/>
        <w:numPr>
          <w:ilvl w:val="0"/>
          <w:numId w:val="1"/>
        </w:numPr>
      </w:pPr>
      <w:r w:rsidRPr="003D69B3">
        <w:t>Projelerin son teslim tarihi:</w:t>
      </w:r>
      <w:r w:rsidRPr="003D69B3">
        <w:tab/>
      </w:r>
      <w:r w:rsidRPr="003D69B3">
        <w:tab/>
      </w:r>
      <w:r w:rsidRPr="003D69B3">
        <w:tab/>
        <w:t>21 Nisan 2020, Salı</w:t>
      </w:r>
    </w:p>
    <w:p w:rsidR="00ED7951" w:rsidRPr="003D69B3" w:rsidRDefault="00265979" w:rsidP="00F13073">
      <w:pPr>
        <w:pStyle w:val="ListeParagraf"/>
        <w:numPr>
          <w:ilvl w:val="0"/>
          <w:numId w:val="1"/>
        </w:numPr>
      </w:pPr>
      <w:r w:rsidRPr="003D69B3">
        <w:t>Kargo ile teslim alım için son gün</w:t>
      </w:r>
      <w:r w:rsidR="00ED7951" w:rsidRPr="003D69B3">
        <w:t>:</w:t>
      </w:r>
      <w:r w:rsidR="00ED7951" w:rsidRPr="003D69B3">
        <w:tab/>
      </w:r>
      <w:r w:rsidR="00ED7951" w:rsidRPr="003D69B3">
        <w:tab/>
        <w:t>2</w:t>
      </w:r>
      <w:r w:rsidR="00C96DD4" w:rsidRPr="003D69B3">
        <w:t>4</w:t>
      </w:r>
      <w:r w:rsidR="00ED7951" w:rsidRPr="003D69B3">
        <w:t xml:space="preserve"> Nisan 2020, </w:t>
      </w:r>
      <w:r w:rsidR="00C96DD4" w:rsidRPr="003D69B3">
        <w:t>Cuma</w:t>
      </w:r>
    </w:p>
    <w:p w:rsidR="00ED7951" w:rsidRPr="003D69B3" w:rsidRDefault="00ED7951" w:rsidP="00F13073">
      <w:pPr>
        <w:pStyle w:val="ListeParagraf"/>
        <w:numPr>
          <w:ilvl w:val="0"/>
          <w:numId w:val="1"/>
        </w:numPr>
      </w:pPr>
      <w:r w:rsidRPr="003D69B3">
        <w:t>Jüri çalışması başlangıcı:</w:t>
      </w:r>
      <w:r w:rsidRPr="003D69B3">
        <w:tab/>
      </w:r>
      <w:r w:rsidRPr="003D69B3">
        <w:tab/>
      </w:r>
      <w:r w:rsidRPr="003D69B3">
        <w:tab/>
        <w:t>29 Nisan 2020, Çarşamba</w:t>
      </w:r>
    </w:p>
    <w:p w:rsidR="00ED7951" w:rsidRPr="003D69B3" w:rsidRDefault="00ED7951" w:rsidP="00ED7951">
      <w:pPr>
        <w:pStyle w:val="ListeParagraf"/>
        <w:numPr>
          <w:ilvl w:val="0"/>
          <w:numId w:val="1"/>
        </w:numPr>
      </w:pPr>
      <w:r w:rsidRPr="003D69B3">
        <w:t>Kolokyum ve ödül töreni:</w:t>
      </w:r>
      <w:r w:rsidRPr="003D69B3">
        <w:tab/>
      </w:r>
      <w:r w:rsidRPr="003D69B3">
        <w:tab/>
      </w:r>
      <w:r w:rsidRPr="003D69B3">
        <w:tab/>
        <w:t xml:space="preserve">16 Mayıs 2020, Cumartesi, </w:t>
      </w:r>
      <w:proofErr w:type="gramStart"/>
      <w:r w:rsidRPr="003D69B3">
        <w:t>14:00</w:t>
      </w:r>
      <w:proofErr w:type="gramEnd"/>
      <w:r w:rsidRPr="003D69B3">
        <w:t xml:space="preserve"> </w:t>
      </w:r>
    </w:p>
    <w:p w:rsidR="00ED7951" w:rsidRPr="003D69B3" w:rsidRDefault="00ED7951" w:rsidP="00F13073">
      <w:pPr>
        <w:pStyle w:val="Balk2"/>
        <w:rPr>
          <w:rFonts w:asciiTheme="minorHAnsi" w:hAnsiTheme="minorHAnsi"/>
        </w:rPr>
      </w:pPr>
      <w:r w:rsidRPr="003D69B3">
        <w:rPr>
          <w:rFonts w:asciiTheme="minorHAnsi" w:hAnsiTheme="minorHAnsi"/>
        </w:rPr>
        <w:t>YER GÖRME</w:t>
      </w:r>
    </w:p>
    <w:p w:rsidR="00ED7951" w:rsidRPr="003D69B3" w:rsidRDefault="00C96DD4" w:rsidP="00ED7951">
      <w:r w:rsidRPr="003D69B3">
        <w:t xml:space="preserve">Yer görmek zorunludur. Yer görme gezisine </w:t>
      </w:r>
      <w:r w:rsidR="00840AB7">
        <w:t xml:space="preserve">yarışma takviminde belirtilen tarihte </w:t>
      </w:r>
      <w:r w:rsidRPr="003D69B3">
        <w:t xml:space="preserve">müelliflerden birinin katılması </w:t>
      </w:r>
      <w:r w:rsidR="00265979" w:rsidRPr="003D69B3">
        <w:t xml:space="preserve">gereklidir. </w:t>
      </w:r>
    </w:p>
    <w:p w:rsidR="00ED7951" w:rsidRPr="003D69B3" w:rsidRDefault="00ED7951" w:rsidP="00F13073">
      <w:pPr>
        <w:pStyle w:val="Balk2"/>
        <w:rPr>
          <w:rFonts w:asciiTheme="minorHAnsi" w:hAnsiTheme="minorHAnsi"/>
        </w:rPr>
      </w:pPr>
      <w:r w:rsidRPr="003D69B3">
        <w:rPr>
          <w:rFonts w:asciiTheme="minorHAnsi" w:hAnsiTheme="minorHAnsi"/>
        </w:rPr>
        <w:t>JÜRİ ÜYELERİNİN VE RAPORTÖRLERİN İSİMLERİ</w:t>
      </w:r>
    </w:p>
    <w:p w:rsidR="00ED7951" w:rsidRPr="003D69B3" w:rsidRDefault="00ED7951" w:rsidP="00F13073">
      <w:pPr>
        <w:pStyle w:val="Balk3"/>
        <w:rPr>
          <w:rFonts w:asciiTheme="minorHAnsi" w:hAnsiTheme="minorHAnsi"/>
        </w:rPr>
      </w:pPr>
      <w:r w:rsidRPr="003D69B3">
        <w:rPr>
          <w:rFonts w:asciiTheme="minorHAnsi" w:hAnsiTheme="minorHAnsi"/>
        </w:rPr>
        <w:t>Danışman Jüri Üyeleri</w:t>
      </w:r>
    </w:p>
    <w:p w:rsidR="00165AFA" w:rsidRPr="003D69B3" w:rsidRDefault="00165AFA" w:rsidP="00F13073">
      <w:pPr>
        <w:pStyle w:val="ListeParagraf"/>
        <w:numPr>
          <w:ilvl w:val="0"/>
          <w:numId w:val="2"/>
        </w:numPr>
      </w:pPr>
      <w:r w:rsidRPr="003D69B3">
        <w:t>Ekrem İmamoğlu, İstanbul Büyükşehir Belediye Başkanı</w:t>
      </w:r>
    </w:p>
    <w:p w:rsidR="00ED7951" w:rsidRPr="003D69B3" w:rsidRDefault="00ED7951" w:rsidP="00F13073">
      <w:pPr>
        <w:pStyle w:val="ListeParagraf"/>
        <w:numPr>
          <w:ilvl w:val="0"/>
          <w:numId w:val="2"/>
        </w:numPr>
      </w:pPr>
      <w:r w:rsidRPr="003D69B3">
        <w:t>Yasin Çağatay Seçkin, İBB Park</w:t>
      </w:r>
      <w:r w:rsidR="00F13073" w:rsidRPr="003D69B3">
        <w:t xml:space="preserve"> </w:t>
      </w:r>
      <w:r w:rsidRPr="003D69B3">
        <w:t>Bahçe</w:t>
      </w:r>
      <w:r w:rsidR="00F13073" w:rsidRPr="003D69B3">
        <w:t xml:space="preserve"> ve Yeşil Alanlar</w:t>
      </w:r>
      <w:r w:rsidRPr="003D69B3">
        <w:t xml:space="preserve"> Daire Başkanı</w:t>
      </w:r>
    </w:p>
    <w:p w:rsidR="00F13073" w:rsidRPr="003D69B3" w:rsidRDefault="00F13073" w:rsidP="00F13073">
      <w:pPr>
        <w:pStyle w:val="ListeParagraf"/>
        <w:numPr>
          <w:ilvl w:val="0"/>
          <w:numId w:val="2"/>
        </w:numPr>
      </w:pPr>
      <w:r w:rsidRPr="003D69B3">
        <w:t xml:space="preserve">Pelin </w:t>
      </w:r>
      <w:proofErr w:type="spellStart"/>
      <w:r w:rsidRPr="003D69B3">
        <w:t>Alpkökin</w:t>
      </w:r>
      <w:proofErr w:type="spellEnd"/>
      <w:r w:rsidRPr="003D69B3">
        <w:t>, İBB Raylı Sistemler Daire Başkanı</w:t>
      </w:r>
    </w:p>
    <w:p w:rsidR="00ED7951" w:rsidRPr="003D69B3" w:rsidRDefault="00ED7951" w:rsidP="00F13073">
      <w:pPr>
        <w:pStyle w:val="ListeParagraf"/>
        <w:numPr>
          <w:ilvl w:val="0"/>
          <w:numId w:val="2"/>
        </w:numPr>
      </w:pPr>
      <w:r w:rsidRPr="003D69B3">
        <w:t>Gökçer Okumuş, Şehir plancısı</w:t>
      </w:r>
      <w:r w:rsidR="00265979" w:rsidRPr="003D69B3">
        <w:t xml:space="preserve"> ve M</w:t>
      </w:r>
      <w:r w:rsidR="008D3CED" w:rsidRPr="003D69B3">
        <w:t>imar</w:t>
      </w:r>
    </w:p>
    <w:p w:rsidR="00ED7951" w:rsidRPr="003D69B3" w:rsidRDefault="00ED7951" w:rsidP="00F13073">
      <w:pPr>
        <w:pStyle w:val="ListeParagraf"/>
        <w:numPr>
          <w:ilvl w:val="0"/>
          <w:numId w:val="2"/>
        </w:numPr>
      </w:pPr>
      <w:r w:rsidRPr="003D69B3">
        <w:t>Ömer Y</w:t>
      </w:r>
      <w:r w:rsidR="008D3CED" w:rsidRPr="003D69B3">
        <w:t>ılmaz</w:t>
      </w:r>
      <w:r w:rsidRPr="003D69B3">
        <w:t>, Mimar</w:t>
      </w:r>
    </w:p>
    <w:p w:rsidR="00ED7951" w:rsidRPr="003D69B3" w:rsidRDefault="00ED7951" w:rsidP="00F13073">
      <w:pPr>
        <w:pStyle w:val="Balk3"/>
        <w:rPr>
          <w:rFonts w:asciiTheme="minorHAnsi" w:hAnsiTheme="minorHAnsi"/>
        </w:rPr>
      </w:pPr>
      <w:r w:rsidRPr="003D69B3">
        <w:rPr>
          <w:rFonts w:asciiTheme="minorHAnsi" w:hAnsiTheme="minorHAnsi"/>
        </w:rPr>
        <w:t>Asli Jüri Üyeleri</w:t>
      </w:r>
    </w:p>
    <w:p w:rsidR="00840AB7" w:rsidRDefault="00840AB7" w:rsidP="00F13073">
      <w:pPr>
        <w:pStyle w:val="ListeParagraf"/>
        <w:numPr>
          <w:ilvl w:val="0"/>
          <w:numId w:val="3"/>
        </w:numPr>
      </w:pPr>
      <w:r w:rsidRPr="003D69B3">
        <w:t xml:space="preserve">Ayşen </w:t>
      </w:r>
      <w:proofErr w:type="spellStart"/>
      <w:r w:rsidRPr="003D69B3">
        <w:t>Ciravoğlu</w:t>
      </w:r>
      <w:proofErr w:type="spellEnd"/>
      <w:r w:rsidRPr="003D69B3">
        <w:t>, Mimar</w:t>
      </w:r>
    </w:p>
    <w:p w:rsidR="000D7383" w:rsidRPr="003D69B3" w:rsidRDefault="000D7383" w:rsidP="00F13073">
      <w:pPr>
        <w:pStyle w:val="ListeParagraf"/>
        <w:numPr>
          <w:ilvl w:val="0"/>
          <w:numId w:val="3"/>
        </w:numPr>
      </w:pPr>
      <w:r w:rsidRPr="003D69B3">
        <w:lastRenderedPageBreak/>
        <w:t>Zekai Görgülü, Mimar ve Şehir Plancısı (Jüri Başkanı)</w:t>
      </w:r>
    </w:p>
    <w:p w:rsidR="00ED7951" w:rsidRPr="003D69B3" w:rsidRDefault="000D7383" w:rsidP="00840AB7">
      <w:pPr>
        <w:pStyle w:val="ListeParagraf"/>
        <w:numPr>
          <w:ilvl w:val="0"/>
          <w:numId w:val="3"/>
        </w:numPr>
      </w:pPr>
      <w:r w:rsidRPr="003D69B3">
        <w:t>Tülin Hadi, Mimar</w:t>
      </w:r>
    </w:p>
    <w:p w:rsidR="00054B76" w:rsidRPr="003D69B3" w:rsidRDefault="00054B76" w:rsidP="00054B76">
      <w:pPr>
        <w:pStyle w:val="ListeParagraf"/>
        <w:numPr>
          <w:ilvl w:val="0"/>
          <w:numId w:val="3"/>
        </w:numPr>
      </w:pPr>
      <w:r w:rsidRPr="003D69B3">
        <w:t xml:space="preserve">Aygen </w:t>
      </w:r>
      <w:r w:rsidR="008D3CED" w:rsidRPr="003D69B3">
        <w:t>Kalkavan, Peyzaj M</w:t>
      </w:r>
      <w:r w:rsidRPr="003D69B3">
        <w:t>imarı</w:t>
      </w:r>
    </w:p>
    <w:p w:rsidR="00ED7951" w:rsidRPr="003D69B3" w:rsidRDefault="00ED7951" w:rsidP="00F13073">
      <w:pPr>
        <w:pStyle w:val="ListeParagraf"/>
        <w:numPr>
          <w:ilvl w:val="0"/>
          <w:numId w:val="3"/>
        </w:numPr>
      </w:pPr>
      <w:r w:rsidRPr="003D69B3">
        <w:t xml:space="preserve">Ahmet Mucip </w:t>
      </w:r>
      <w:proofErr w:type="spellStart"/>
      <w:r w:rsidRPr="003D69B3">
        <w:t>Ürger</w:t>
      </w:r>
      <w:proofErr w:type="spellEnd"/>
      <w:r w:rsidRPr="003D69B3">
        <w:t>, Mimar</w:t>
      </w:r>
    </w:p>
    <w:p w:rsidR="00ED7951" w:rsidRPr="003D69B3" w:rsidRDefault="00ED7951" w:rsidP="00F13073">
      <w:pPr>
        <w:pStyle w:val="Balk3"/>
        <w:rPr>
          <w:rFonts w:asciiTheme="minorHAnsi" w:hAnsiTheme="minorHAnsi"/>
        </w:rPr>
      </w:pPr>
      <w:r w:rsidRPr="003D69B3">
        <w:rPr>
          <w:rFonts w:asciiTheme="minorHAnsi" w:hAnsiTheme="minorHAnsi"/>
        </w:rPr>
        <w:t>Yedek Jüri Üyeleri</w:t>
      </w:r>
    </w:p>
    <w:p w:rsidR="00ED7951" w:rsidRPr="003D69B3" w:rsidRDefault="00ED7951" w:rsidP="00F13073">
      <w:pPr>
        <w:pStyle w:val="ListeParagraf"/>
        <w:numPr>
          <w:ilvl w:val="0"/>
          <w:numId w:val="4"/>
        </w:numPr>
      </w:pPr>
      <w:r w:rsidRPr="003D69B3">
        <w:t>Tolga Akbulut, Mimar</w:t>
      </w:r>
    </w:p>
    <w:p w:rsidR="00054B76" w:rsidRPr="003D69B3" w:rsidRDefault="008D3CED" w:rsidP="00054B76">
      <w:pPr>
        <w:pStyle w:val="ListeParagraf"/>
        <w:numPr>
          <w:ilvl w:val="0"/>
          <w:numId w:val="4"/>
        </w:numPr>
      </w:pPr>
      <w:r w:rsidRPr="003D69B3">
        <w:t>Nilüfer Kart Aktaş, Peyzaj M</w:t>
      </w:r>
      <w:r w:rsidR="00054B76" w:rsidRPr="003D69B3">
        <w:t>imarı</w:t>
      </w:r>
    </w:p>
    <w:p w:rsidR="00ED7951" w:rsidRPr="003D69B3" w:rsidRDefault="008D3CED" w:rsidP="00F13073">
      <w:pPr>
        <w:pStyle w:val="ListeParagraf"/>
        <w:numPr>
          <w:ilvl w:val="0"/>
          <w:numId w:val="4"/>
        </w:numPr>
      </w:pPr>
      <w:r w:rsidRPr="003D69B3">
        <w:t>Tarık Yaşar, Peyzaj M</w:t>
      </w:r>
      <w:r w:rsidR="00ED7951" w:rsidRPr="003D69B3">
        <w:t>imarı</w:t>
      </w:r>
    </w:p>
    <w:p w:rsidR="00ED7951" w:rsidRPr="003D69B3" w:rsidRDefault="00ED7951" w:rsidP="00F13073">
      <w:pPr>
        <w:pStyle w:val="Balk3"/>
        <w:rPr>
          <w:rFonts w:asciiTheme="minorHAnsi" w:hAnsiTheme="minorHAnsi"/>
        </w:rPr>
      </w:pPr>
      <w:r w:rsidRPr="003D69B3">
        <w:rPr>
          <w:rFonts w:asciiTheme="minorHAnsi" w:hAnsiTheme="minorHAnsi"/>
        </w:rPr>
        <w:t>Raportörler</w:t>
      </w:r>
    </w:p>
    <w:p w:rsidR="00165AFA" w:rsidRPr="003D69B3" w:rsidRDefault="00165AFA" w:rsidP="00165AFA">
      <w:pPr>
        <w:pStyle w:val="ListeParagraf"/>
        <w:numPr>
          <w:ilvl w:val="0"/>
          <w:numId w:val="5"/>
        </w:numPr>
      </w:pPr>
      <w:r w:rsidRPr="003D69B3">
        <w:t>Başak Çelik, Mimar</w:t>
      </w:r>
    </w:p>
    <w:p w:rsidR="00ED7951" w:rsidRPr="003D69B3" w:rsidRDefault="00ED7951" w:rsidP="00F13073">
      <w:pPr>
        <w:pStyle w:val="ListeParagraf"/>
        <w:numPr>
          <w:ilvl w:val="0"/>
          <w:numId w:val="5"/>
        </w:numPr>
      </w:pPr>
      <w:r w:rsidRPr="003D69B3">
        <w:t>Kübra Elif Durgun, Mimar</w:t>
      </w:r>
    </w:p>
    <w:p w:rsidR="00ED7951" w:rsidRPr="003D69B3" w:rsidRDefault="00ED7951" w:rsidP="00F13073">
      <w:pPr>
        <w:pStyle w:val="ListeParagraf"/>
        <w:numPr>
          <w:ilvl w:val="0"/>
          <w:numId w:val="5"/>
        </w:numPr>
      </w:pPr>
      <w:r w:rsidRPr="003D69B3">
        <w:t xml:space="preserve">Şule </w:t>
      </w:r>
      <w:r w:rsidR="008D3CED" w:rsidRPr="003D69B3">
        <w:t>Sarıkaya, Peyzaj M</w:t>
      </w:r>
      <w:r w:rsidRPr="003D69B3">
        <w:t>imarı</w:t>
      </w:r>
    </w:p>
    <w:p w:rsidR="00ED7951" w:rsidRPr="003D69B3" w:rsidRDefault="00ED7951" w:rsidP="00F13073">
      <w:pPr>
        <w:pStyle w:val="Balk3"/>
        <w:rPr>
          <w:rFonts w:asciiTheme="minorHAnsi" w:hAnsiTheme="minorHAnsi"/>
        </w:rPr>
      </w:pPr>
      <w:r w:rsidRPr="003D69B3">
        <w:rPr>
          <w:rFonts w:asciiTheme="minorHAnsi" w:hAnsiTheme="minorHAnsi"/>
        </w:rPr>
        <w:t>Raportör Yardımcıları</w:t>
      </w:r>
    </w:p>
    <w:p w:rsidR="00B129F1" w:rsidRDefault="00B129F1" w:rsidP="00B129F1">
      <w:pPr>
        <w:pStyle w:val="ListeParagraf"/>
        <w:numPr>
          <w:ilvl w:val="0"/>
          <w:numId w:val="6"/>
        </w:numPr>
      </w:pPr>
      <w:r w:rsidRPr="003D69B3">
        <w:t>Racibe Çetinkaya, Şehir Plancısı</w:t>
      </w:r>
    </w:p>
    <w:p w:rsidR="00ED7951" w:rsidRPr="003D69B3" w:rsidRDefault="00ED7951" w:rsidP="00F13073">
      <w:pPr>
        <w:pStyle w:val="ListeParagraf"/>
        <w:numPr>
          <w:ilvl w:val="0"/>
          <w:numId w:val="6"/>
        </w:numPr>
      </w:pPr>
      <w:r w:rsidRPr="003D69B3">
        <w:t xml:space="preserve">Ece </w:t>
      </w:r>
      <w:proofErr w:type="spellStart"/>
      <w:r w:rsidRPr="003D69B3">
        <w:t>Yurtaçan</w:t>
      </w:r>
      <w:proofErr w:type="spellEnd"/>
      <w:r w:rsidRPr="003D69B3">
        <w:t>, Mimar</w:t>
      </w:r>
    </w:p>
    <w:p w:rsidR="00ED7951" w:rsidRPr="003D69B3" w:rsidRDefault="00ED7951" w:rsidP="00F13073">
      <w:pPr>
        <w:pStyle w:val="Balk2"/>
        <w:rPr>
          <w:rFonts w:asciiTheme="minorHAnsi" w:hAnsiTheme="minorHAnsi"/>
        </w:rPr>
      </w:pPr>
      <w:r w:rsidRPr="003D69B3">
        <w:rPr>
          <w:rFonts w:asciiTheme="minorHAnsi" w:hAnsiTheme="minorHAnsi"/>
        </w:rPr>
        <w:t>ÖN SEÇİME BAŞVURU İÇİN SON TARİH</w:t>
      </w:r>
    </w:p>
    <w:p w:rsidR="00ED7951" w:rsidRPr="003D69B3" w:rsidRDefault="00ED7951" w:rsidP="000D7383">
      <w:pPr>
        <w:jc w:val="both"/>
      </w:pPr>
      <w:r w:rsidRPr="003D69B3">
        <w:t>Ön seçim için başvurular posta veya kargo yoluyla en geç yarışma takviminde belirtilen “Ön Seçime Başvuru için Son Tarih” olar</w:t>
      </w:r>
      <w:r w:rsidR="00A7586A" w:rsidRPr="003D69B3">
        <w:t xml:space="preserve">ak belirtilen günde, saat </w:t>
      </w:r>
      <w:proofErr w:type="gramStart"/>
      <w:r w:rsidR="00A7586A" w:rsidRPr="003D69B3">
        <w:t>17:00’ye</w:t>
      </w:r>
      <w:proofErr w:type="gramEnd"/>
      <w:r w:rsidR="00A7586A" w:rsidRPr="003D69B3">
        <w:t xml:space="preserve"> kadar i</w:t>
      </w:r>
      <w:r w:rsidRPr="003D69B3">
        <w:t>darenin adresine ulaşmış olmalıdır. Elden teslim kabul edilmeyecektir. Posta veya karg</w:t>
      </w:r>
      <w:r w:rsidR="00B60B54" w:rsidRPr="003D69B3">
        <w:t>odan kaynaklanan gecikmelerden y</w:t>
      </w:r>
      <w:r w:rsidRPr="003D69B3">
        <w:t>arışmayı açan idare sorumlu değildir.</w:t>
      </w:r>
    </w:p>
    <w:p w:rsidR="00ED7951" w:rsidRPr="003D69B3" w:rsidRDefault="00ED7951" w:rsidP="00F13073">
      <w:pPr>
        <w:pStyle w:val="Balk2"/>
        <w:rPr>
          <w:rFonts w:asciiTheme="minorHAnsi" w:hAnsiTheme="minorHAnsi"/>
        </w:rPr>
      </w:pPr>
      <w:r w:rsidRPr="003D69B3">
        <w:rPr>
          <w:rFonts w:asciiTheme="minorHAnsi" w:hAnsiTheme="minorHAnsi"/>
        </w:rPr>
        <w:t>ÖDÜLLER VE ÖDEME ŞEKLİ</w:t>
      </w:r>
    </w:p>
    <w:p w:rsidR="00ED7951" w:rsidRPr="00BB2044" w:rsidRDefault="00110821" w:rsidP="00ED7951">
      <w:pPr>
        <w:rPr>
          <w:highlight w:val="yellow"/>
        </w:rPr>
      </w:pPr>
      <w:r w:rsidRPr="003D69B3">
        <w:t>7</w:t>
      </w:r>
      <w:r w:rsidR="00ED7951" w:rsidRPr="003D69B3">
        <w:t xml:space="preserve"> alanın </w:t>
      </w:r>
      <w:r w:rsidR="00ED7951" w:rsidRPr="00BB2044">
        <w:t xml:space="preserve">her birisi için aşağıdaki </w:t>
      </w:r>
      <w:r w:rsidR="00ED7951" w:rsidRPr="00BB2044">
        <w:rPr>
          <w:color w:val="000000" w:themeColor="text1"/>
        </w:rPr>
        <w:t>ödüller</w:t>
      </w:r>
      <w:r w:rsidR="00ED7951" w:rsidRPr="00BB2044">
        <w:rPr>
          <w:color w:val="FF0000"/>
        </w:rPr>
        <w:t xml:space="preserve"> </w:t>
      </w:r>
      <w:r w:rsidR="00ED7951" w:rsidRPr="00BB2044">
        <w:t xml:space="preserve">ayrı ayrı verilecektir.  </w:t>
      </w:r>
    </w:p>
    <w:p w:rsidR="00ED7951" w:rsidRPr="00BB2044" w:rsidRDefault="00CB6817" w:rsidP="00F13073">
      <w:pPr>
        <w:pStyle w:val="ListeParagraf"/>
        <w:numPr>
          <w:ilvl w:val="0"/>
          <w:numId w:val="7"/>
        </w:numPr>
      </w:pPr>
      <w:r w:rsidRPr="00BB2044">
        <w:t>1. Ödül:</w:t>
      </w:r>
      <w:r w:rsidRPr="00BB2044">
        <w:tab/>
      </w:r>
      <w:r w:rsidR="00AE6F57" w:rsidRPr="00BB2044">
        <w:t>5</w:t>
      </w:r>
      <w:r w:rsidR="00ED7951" w:rsidRPr="00BB2044">
        <w:t xml:space="preserve">0.000 TL </w:t>
      </w:r>
    </w:p>
    <w:p w:rsidR="00ED7951" w:rsidRPr="00BB2044" w:rsidRDefault="00CB6817" w:rsidP="00F13073">
      <w:pPr>
        <w:pStyle w:val="ListeParagraf"/>
        <w:numPr>
          <w:ilvl w:val="0"/>
          <w:numId w:val="7"/>
        </w:numPr>
      </w:pPr>
      <w:r w:rsidRPr="00BB2044">
        <w:t>2. Ödül:</w:t>
      </w:r>
      <w:r w:rsidRPr="00BB2044">
        <w:tab/>
      </w:r>
      <w:r w:rsidR="00AE6F57" w:rsidRPr="00BB2044">
        <w:t>3</w:t>
      </w:r>
      <w:r w:rsidR="00ED7951" w:rsidRPr="00BB2044">
        <w:t xml:space="preserve">0.000 TL </w:t>
      </w:r>
    </w:p>
    <w:p w:rsidR="00ED7951" w:rsidRPr="00BB2044" w:rsidRDefault="00CB6817" w:rsidP="00F13073">
      <w:pPr>
        <w:pStyle w:val="ListeParagraf"/>
        <w:numPr>
          <w:ilvl w:val="0"/>
          <w:numId w:val="7"/>
        </w:numPr>
      </w:pPr>
      <w:r w:rsidRPr="00BB2044">
        <w:t>3. Ödül:</w:t>
      </w:r>
      <w:r w:rsidRPr="00BB2044">
        <w:tab/>
        <w:t>2</w:t>
      </w:r>
      <w:r w:rsidR="00AE6F57" w:rsidRPr="00BB2044">
        <w:t>0</w:t>
      </w:r>
      <w:r w:rsidR="00ED7951" w:rsidRPr="00BB2044">
        <w:t>.000 TL</w:t>
      </w:r>
    </w:p>
    <w:p w:rsidR="00ED7951" w:rsidRPr="00BB2044" w:rsidRDefault="00ED7951" w:rsidP="00F13073">
      <w:pPr>
        <w:pStyle w:val="ListeParagraf"/>
        <w:numPr>
          <w:ilvl w:val="0"/>
          <w:numId w:val="7"/>
        </w:numPr>
      </w:pPr>
      <w:r w:rsidRPr="00BB2044">
        <w:t>1. Mansiyon</w:t>
      </w:r>
      <w:r w:rsidRPr="00BB2044">
        <w:tab/>
      </w:r>
      <w:r w:rsidR="0073156B" w:rsidRPr="00BB2044">
        <w:t>15</w:t>
      </w:r>
      <w:r w:rsidRPr="00BB2044">
        <w:t>.000 TL</w:t>
      </w:r>
    </w:p>
    <w:p w:rsidR="00ED7951" w:rsidRPr="00BB2044" w:rsidRDefault="00ED7951" w:rsidP="00F13073">
      <w:pPr>
        <w:pStyle w:val="ListeParagraf"/>
        <w:numPr>
          <w:ilvl w:val="0"/>
          <w:numId w:val="7"/>
        </w:numPr>
      </w:pPr>
      <w:r w:rsidRPr="00BB2044">
        <w:t>2. Mansiyon</w:t>
      </w:r>
      <w:r w:rsidRPr="00BB2044">
        <w:tab/>
        <w:t>15.000 TL</w:t>
      </w:r>
    </w:p>
    <w:p w:rsidR="00ED7951" w:rsidRPr="00BB2044" w:rsidRDefault="00ED7951" w:rsidP="00F13073">
      <w:pPr>
        <w:pStyle w:val="ListeParagraf"/>
        <w:numPr>
          <w:ilvl w:val="0"/>
          <w:numId w:val="7"/>
        </w:numPr>
      </w:pPr>
      <w:r w:rsidRPr="00BB2044">
        <w:t>3. Mansiyon</w:t>
      </w:r>
      <w:r w:rsidRPr="00BB2044">
        <w:tab/>
        <w:t>1</w:t>
      </w:r>
      <w:r w:rsidR="0073156B" w:rsidRPr="00BB2044">
        <w:t>5</w:t>
      </w:r>
      <w:r w:rsidRPr="00BB2044">
        <w:t>.000 TL</w:t>
      </w:r>
    </w:p>
    <w:p w:rsidR="00ED7951" w:rsidRPr="003D69B3" w:rsidRDefault="00ED7951" w:rsidP="000D7383">
      <w:pPr>
        <w:jc w:val="both"/>
      </w:pPr>
      <w:r w:rsidRPr="003D69B3">
        <w:t xml:space="preserve">Jüri değerlendirme sonuçlarının ilanından sonra, yukarıda yazılı ödül ve mansiyon tutarları, 193 sayılı Gelir Vergisi Kanunu’nun 29. maddesine göre, yarışmacılara en geç 30 gün içinde net olarak ödenecektir. </w:t>
      </w:r>
    </w:p>
    <w:p w:rsidR="00ED7951" w:rsidRPr="003D69B3" w:rsidRDefault="00ED7951" w:rsidP="00F13073">
      <w:pPr>
        <w:pStyle w:val="Balk2"/>
        <w:rPr>
          <w:rFonts w:asciiTheme="minorHAnsi" w:hAnsiTheme="minorHAnsi"/>
        </w:rPr>
      </w:pPr>
      <w:r w:rsidRPr="003D69B3">
        <w:rPr>
          <w:rFonts w:asciiTheme="minorHAnsi" w:hAnsiTheme="minorHAnsi"/>
        </w:rPr>
        <w:t>ÖN SEÇİME BAŞVURAVUCAKLARIN UYMAKLA ZORUNLU OLDUĞU ESASLAR</w:t>
      </w:r>
    </w:p>
    <w:p w:rsidR="00ED7951" w:rsidRPr="003D69B3" w:rsidRDefault="00ED7951" w:rsidP="000D7383">
      <w:pPr>
        <w:jc w:val="both"/>
      </w:pPr>
      <w:r w:rsidRPr="003D69B3">
        <w:t>Aşağıda belirtilen hususlara uymayan başvurular jüri kararı ile tutanağa geçirilmek şartıyla yarışmadan çıkarılır:</w:t>
      </w:r>
    </w:p>
    <w:p w:rsidR="00ED7951" w:rsidRPr="003D69B3" w:rsidRDefault="00ED7951" w:rsidP="00F13073">
      <w:pPr>
        <w:pStyle w:val="ListeParagraf"/>
        <w:numPr>
          <w:ilvl w:val="0"/>
          <w:numId w:val="7"/>
        </w:numPr>
      </w:pPr>
      <w:r w:rsidRPr="003D69B3">
        <w:t>Kimlik zarfı bulunmayan başvurular.</w:t>
      </w:r>
    </w:p>
    <w:p w:rsidR="00ED7951" w:rsidRPr="003D69B3" w:rsidRDefault="00ED7951" w:rsidP="000D7383">
      <w:pPr>
        <w:jc w:val="both"/>
      </w:pPr>
      <w:r w:rsidRPr="003D69B3">
        <w:t>Ön seçim şartnamesinin “Ön Seçime Katılacaklarda Aranacak Koşullar” başlığında tanımlanan gereklilikleri sağlamayan başvurular.</w:t>
      </w:r>
    </w:p>
    <w:p w:rsidR="00ED7951" w:rsidRPr="003D69B3" w:rsidRDefault="00ED7951" w:rsidP="00FA3DD2">
      <w:pPr>
        <w:pStyle w:val="Balk1"/>
        <w:jc w:val="both"/>
        <w:rPr>
          <w:rFonts w:asciiTheme="minorHAnsi" w:hAnsiTheme="minorHAnsi"/>
        </w:rPr>
      </w:pPr>
      <w:r w:rsidRPr="003D69B3">
        <w:rPr>
          <w:rFonts w:asciiTheme="minorHAnsi" w:hAnsiTheme="minorHAnsi"/>
        </w:rPr>
        <w:lastRenderedPageBreak/>
        <w:t>2. ÖN SEÇİM KOŞULLARI</w:t>
      </w:r>
    </w:p>
    <w:p w:rsidR="00ED7951" w:rsidRPr="003D69B3" w:rsidRDefault="00ED7951" w:rsidP="00FA3DD2">
      <w:pPr>
        <w:pStyle w:val="Balk2"/>
        <w:jc w:val="both"/>
        <w:rPr>
          <w:rFonts w:asciiTheme="minorHAnsi" w:hAnsiTheme="minorHAnsi"/>
        </w:rPr>
      </w:pPr>
      <w:r w:rsidRPr="003D69B3">
        <w:rPr>
          <w:rFonts w:asciiTheme="minorHAnsi" w:hAnsiTheme="minorHAnsi"/>
        </w:rPr>
        <w:t>ÖN SEÇİME KATILACAKLARDA ARANACAK KOŞULLAR</w:t>
      </w:r>
    </w:p>
    <w:p w:rsidR="00ED7951" w:rsidRPr="003D69B3" w:rsidRDefault="00ED7951" w:rsidP="00FA3DD2">
      <w:pPr>
        <w:pStyle w:val="ListeParagraf"/>
        <w:numPr>
          <w:ilvl w:val="0"/>
          <w:numId w:val="7"/>
        </w:numPr>
        <w:jc w:val="both"/>
      </w:pPr>
      <w:r w:rsidRPr="003D69B3">
        <w:t>TMMOB Mimarlar Odası, TMMOB Peyzaj Mimarlar</w:t>
      </w:r>
      <w:r w:rsidR="00CB6817" w:rsidRPr="003D69B3">
        <w:t>ı</w:t>
      </w:r>
      <w:r w:rsidRPr="003D69B3">
        <w:t xml:space="preserve"> Odası veya TMMOB Şehir Plancıları Odası’ndan birisine üye olmak</w:t>
      </w:r>
      <w:r w:rsidR="00F13073" w:rsidRPr="003D69B3">
        <w:t xml:space="preserve"> </w:t>
      </w:r>
      <w:r w:rsidRPr="003D69B3">
        <w:t>ve meslekten men cezalı durumunda olmamak.</w:t>
      </w:r>
    </w:p>
    <w:p w:rsidR="00ED7951" w:rsidRPr="003D69B3" w:rsidRDefault="00ED7951" w:rsidP="00FA3DD2">
      <w:pPr>
        <w:pStyle w:val="ListeParagraf"/>
        <w:numPr>
          <w:ilvl w:val="0"/>
          <w:numId w:val="7"/>
        </w:numPr>
        <w:jc w:val="both"/>
      </w:pPr>
      <w:r w:rsidRPr="003D69B3">
        <w:t xml:space="preserve">Jüri üyelerini ve </w:t>
      </w:r>
      <w:proofErr w:type="gramStart"/>
      <w:r w:rsidRPr="003D69B3">
        <w:t>raportörleri</w:t>
      </w:r>
      <w:proofErr w:type="gramEnd"/>
      <w:r w:rsidRPr="003D69B3">
        <w:t xml:space="preserve"> belirleyenler ve atayanlar arasında olmamak.</w:t>
      </w:r>
    </w:p>
    <w:p w:rsidR="00ED7951" w:rsidRPr="003D69B3" w:rsidRDefault="00ED7951" w:rsidP="00FA3DD2">
      <w:pPr>
        <w:pStyle w:val="ListeParagraf"/>
        <w:numPr>
          <w:ilvl w:val="0"/>
          <w:numId w:val="7"/>
        </w:numPr>
        <w:jc w:val="both"/>
      </w:pPr>
      <w:r w:rsidRPr="003D69B3">
        <w:t xml:space="preserve">Jüri üyeleri (danışman, asli, yedek) ve </w:t>
      </w:r>
      <w:proofErr w:type="gramStart"/>
      <w:r w:rsidRPr="003D69B3">
        <w:t>raportörlerle</w:t>
      </w:r>
      <w:proofErr w:type="gramEnd"/>
      <w:r w:rsidRPr="003D69B3">
        <w:t xml:space="preserve"> bunların 1.dereceden akrabaları, ortakları, yardımcıları ve çalışanları arasında olmamak.</w:t>
      </w:r>
    </w:p>
    <w:p w:rsidR="00ED7951" w:rsidRPr="003D69B3" w:rsidRDefault="00ED7951" w:rsidP="00FA3DD2">
      <w:pPr>
        <w:pStyle w:val="ListeParagraf"/>
        <w:numPr>
          <w:ilvl w:val="0"/>
          <w:numId w:val="7"/>
        </w:numPr>
        <w:jc w:val="both"/>
      </w:pPr>
      <w:proofErr w:type="gramStart"/>
      <w:r w:rsidRPr="003D69B3">
        <w:t>Jüri çalışmalarının herhangi bir bölümüne katılmamak.</w:t>
      </w:r>
      <w:proofErr w:type="gramEnd"/>
    </w:p>
    <w:p w:rsidR="00ED7951" w:rsidRPr="003D69B3" w:rsidRDefault="00ED7951" w:rsidP="00FA3DD2">
      <w:pPr>
        <w:pStyle w:val="ListeParagraf"/>
        <w:numPr>
          <w:ilvl w:val="0"/>
          <w:numId w:val="7"/>
        </w:numPr>
        <w:jc w:val="both"/>
      </w:pPr>
      <w:r w:rsidRPr="003D69B3">
        <w:t xml:space="preserve">Yarışmaya kayıt yaptırarak şartname bedelini, belirtilen banka hesabına ödemek, ismini </w:t>
      </w:r>
      <w:proofErr w:type="gramStart"/>
      <w:r w:rsidRPr="003D69B3">
        <w:t>raportörlüğe</w:t>
      </w:r>
      <w:proofErr w:type="gramEnd"/>
      <w:r w:rsidRPr="003D69B3">
        <w:t xml:space="preserve"> kaydettirmek. </w:t>
      </w:r>
    </w:p>
    <w:p w:rsidR="00ED7951" w:rsidRPr="003D69B3" w:rsidRDefault="00ED7951" w:rsidP="00FA3DD2">
      <w:pPr>
        <w:pStyle w:val="ListeParagraf"/>
        <w:numPr>
          <w:ilvl w:val="0"/>
          <w:numId w:val="7"/>
        </w:numPr>
        <w:jc w:val="both"/>
      </w:pPr>
      <w:r w:rsidRPr="003D69B3">
        <w:t>Yarışmayı açan idarede, yarışma ile ilgili her türlü işlemleri hazırlamak, yürütmek, sonuçlandırmak ve onaylamakla görevli olmamak.</w:t>
      </w:r>
    </w:p>
    <w:p w:rsidR="00ED7951" w:rsidRPr="003D69B3" w:rsidRDefault="00ED7951" w:rsidP="00FA3DD2">
      <w:pPr>
        <w:pStyle w:val="ListeParagraf"/>
        <w:numPr>
          <w:ilvl w:val="0"/>
          <w:numId w:val="7"/>
        </w:numPr>
        <w:jc w:val="both"/>
      </w:pPr>
      <w:r w:rsidRPr="003D69B3">
        <w:t>Yarışmayı açan idare adına hareket eden danışmanlar ile bunların çalışanları arasında olmamak.</w:t>
      </w:r>
    </w:p>
    <w:p w:rsidR="00ED7951" w:rsidRPr="003D5CBC" w:rsidRDefault="00ED7951" w:rsidP="00FA3DD2">
      <w:pPr>
        <w:pStyle w:val="ListeParagraf"/>
        <w:numPr>
          <w:ilvl w:val="0"/>
          <w:numId w:val="7"/>
        </w:numPr>
        <w:jc w:val="both"/>
      </w:pPr>
      <w:r w:rsidRPr="003D5CBC">
        <w:t xml:space="preserve">Bu paragraflarda belirtilen şartlara uymayanlar ön seçime başvurmuş olsalar dahi yarışmaya </w:t>
      </w:r>
      <w:r w:rsidR="00BB2044" w:rsidRPr="003D5CBC">
        <w:t>kabul edilmezler</w:t>
      </w:r>
      <w:r w:rsidRPr="003D5CBC">
        <w:t>.</w:t>
      </w:r>
    </w:p>
    <w:p w:rsidR="00ED7951" w:rsidRPr="003D69B3" w:rsidRDefault="00ED7951" w:rsidP="00F13073">
      <w:pPr>
        <w:pStyle w:val="Balk2"/>
        <w:rPr>
          <w:rFonts w:asciiTheme="minorHAnsi" w:hAnsiTheme="minorHAnsi"/>
        </w:rPr>
      </w:pPr>
      <w:r w:rsidRPr="003D69B3">
        <w:rPr>
          <w:rFonts w:asciiTheme="minorHAnsi" w:hAnsiTheme="minorHAnsi"/>
        </w:rPr>
        <w:t>ŞARTNAME BEDELİ’NİN ÖDENECEĞİ BANKA BİLGİLERİ</w:t>
      </w:r>
    </w:p>
    <w:p w:rsidR="00ED7951" w:rsidRPr="00364748" w:rsidRDefault="00BB2044" w:rsidP="000D7383">
      <w:pPr>
        <w:jc w:val="both"/>
      </w:pPr>
      <w:r w:rsidRPr="00364748">
        <w:t xml:space="preserve">Şartname bedeli 100 TL (Yüz Türk Lirası) olup, </w:t>
      </w:r>
      <w:r w:rsidR="00AC1F1E" w:rsidRPr="00DE1A8F">
        <w:rPr>
          <w:u w:val="dotted"/>
        </w:rPr>
        <w:t xml:space="preserve">TC Kimlik </w:t>
      </w:r>
      <w:r w:rsidR="00364748" w:rsidRPr="00DE1A8F">
        <w:rPr>
          <w:u w:val="dotted"/>
        </w:rPr>
        <w:t>Numarası-</w:t>
      </w:r>
      <w:r w:rsidR="00AC1F1E" w:rsidRPr="00DE1A8F">
        <w:rPr>
          <w:u w:val="dotted"/>
        </w:rPr>
        <w:t>Haliç</w:t>
      </w:r>
      <w:r w:rsidR="00364748" w:rsidRPr="00DE1A8F">
        <w:rPr>
          <w:u w:val="dotted"/>
        </w:rPr>
        <w:t xml:space="preserve"> </w:t>
      </w:r>
      <w:r w:rsidR="00AC1F1E" w:rsidRPr="00DE1A8F">
        <w:rPr>
          <w:u w:val="dotted"/>
        </w:rPr>
        <w:t>Yarışması</w:t>
      </w:r>
      <w:r w:rsidR="00364748" w:rsidRPr="00DE1A8F">
        <w:rPr>
          <w:u w:val="dotted"/>
        </w:rPr>
        <w:t xml:space="preserve"> Şartname Bedeli</w:t>
      </w:r>
      <w:r w:rsidR="00AC1F1E" w:rsidRPr="00364748">
        <w:t xml:space="preserve"> </w:t>
      </w:r>
      <w:r w:rsidRPr="00364748">
        <w:t xml:space="preserve">ibaresi ile </w:t>
      </w:r>
      <w:r w:rsidR="00364748" w:rsidRPr="00364748">
        <w:t xml:space="preserve">TR83 0001 5001 5800 7294 5440 45 </w:t>
      </w:r>
      <w:r w:rsidR="00ED7951" w:rsidRPr="00364748">
        <w:t>numaralı</w:t>
      </w:r>
      <w:r w:rsidR="00364748" w:rsidRPr="00364748">
        <w:t xml:space="preserve"> Vakıflar Bankası</w:t>
      </w:r>
      <w:r w:rsidR="009473D9">
        <w:t xml:space="preserve"> </w:t>
      </w:r>
      <w:r w:rsidR="000B3C62">
        <w:t>hesabına</w:t>
      </w:r>
      <w:r w:rsidR="00ED7951" w:rsidRPr="00364748">
        <w:t xml:space="preserve"> </w:t>
      </w:r>
      <w:r w:rsidRPr="00364748">
        <w:t>yatırılacaktır</w:t>
      </w:r>
      <w:r w:rsidR="006C600F" w:rsidRPr="00364748">
        <w:t>. Şartname bedelinin yatırıldığına dair alındı makbuzunun yarışmanın</w:t>
      </w:r>
      <w:r w:rsidR="00ED7951" w:rsidRPr="00364748">
        <w:t xml:space="preserve"> e-posta adresine yarışmacı ismi (ekip başı) ve iletişim bilgileri ile birlikte gönderilmesi gereklidir.</w:t>
      </w:r>
    </w:p>
    <w:p w:rsidR="00ED7951" w:rsidRPr="003D69B3" w:rsidRDefault="00ED7951" w:rsidP="00F13073">
      <w:pPr>
        <w:pStyle w:val="Balk2"/>
        <w:rPr>
          <w:rFonts w:asciiTheme="minorHAnsi" w:hAnsiTheme="minorHAnsi"/>
        </w:rPr>
      </w:pPr>
      <w:r w:rsidRPr="003D69B3">
        <w:rPr>
          <w:rFonts w:asciiTheme="minorHAnsi" w:hAnsiTheme="minorHAnsi"/>
        </w:rPr>
        <w:t>ÖN SEÇİM DEĞERLENDİRME KRİTERLERİ</w:t>
      </w:r>
    </w:p>
    <w:p w:rsidR="00265979" w:rsidRPr="003D69B3" w:rsidRDefault="00ED7951" w:rsidP="000D7383">
      <w:pPr>
        <w:jc w:val="both"/>
      </w:pPr>
      <w:proofErr w:type="gramStart"/>
      <w:r w:rsidRPr="003D69B3">
        <w:t>Jüri, bu şartnameye konu tasarım problemini çözmeleri için farklı iş deneyimleri ve hassasiyetleri olan, tanımlanan problem için “yer” ile bağlantılı yaratıcı ve özgün fikirler üre</w:t>
      </w:r>
      <w:r w:rsidR="000E535A" w:rsidRPr="003D69B3">
        <w:t xml:space="preserve">tebilecek, kamu yararı konusuna </w:t>
      </w:r>
      <w:r w:rsidRPr="003D69B3">
        <w:t>heyecanla bakacak ve/veya profesyonel ölçe</w:t>
      </w:r>
      <w:r w:rsidR="008D066A" w:rsidRPr="003D69B3">
        <w:t>kte</w:t>
      </w:r>
      <w:r w:rsidRPr="003D69B3">
        <w:t xml:space="preserve"> meslek pratiği yürüten, tanımlanan tasarım problemini çözümlerken, </w:t>
      </w:r>
      <w:r w:rsidR="000E535A" w:rsidRPr="003D69B3">
        <w:t>tasarım</w:t>
      </w:r>
      <w:r w:rsidRPr="003D69B3">
        <w:t xml:space="preserve"> ortamına teşvik edici katkı sunabilecek </w:t>
      </w:r>
      <w:r w:rsidR="000E535A" w:rsidRPr="003D69B3">
        <w:t>7</w:t>
      </w:r>
      <w:r w:rsidR="00DB0CE9">
        <w:t xml:space="preserve"> </w:t>
      </w:r>
      <w:r w:rsidR="000E535A" w:rsidRPr="003D69B3">
        <w:t xml:space="preserve">alanın her biri için </w:t>
      </w:r>
      <w:r w:rsidR="00265979" w:rsidRPr="003D69B3">
        <w:t>6</w:t>
      </w:r>
      <w:r w:rsidRPr="003D69B3">
        <w:t xml:space="preserve"> (</w:t>
      </w:r>
      <w:r w:rsidR="00265979" w:rsidRPr="003D69B3">
        <w:t>altı</w:t>
      </w:r>
      <w:r w:rsidRPr="003D69B3">
        <w:t>) tasarımcı ekibi seçecektir.</w:t>
      </w:r>
      <w:r w:rsidR="000E535A" w:rsidRPr="003D69B3">
        <w:t xml:space="preserve"> </w:t>
      </w:r>
      <w:proofErr w:type="gramEnd"/>
    </w:p>
    <w:p w:rsidR="00ED7951" w:rsidRPr="003D69B3" w:rsidRDefault="00ED7951" w:rsidP="00ED7951">
      <w:r w:rsidRPr="003D69B3">
        <w:t>Bu seçim aşağıda yer alan kıstaslara göre yapılacaktır:</w:t>
      </w:r>
    </w:p>
    <w:p w:rsidR="008D066A" w:rsidRPr="003D69B3" w:rsidRDefault="00C720B0" w:rsidP="00F13073">
      <w:pPr>
        <w:pStyle w:val="ListeParagraf"/>
        <w:numPr>
          <w:ilvl w:val="0"/>
          <w:numId w:val="8"/>
        </w:numPr>
      </w:pPr>
      <w:r w:rsidRPr="003D69B3">
        <w:t xml:space="preserve">(K1) </w:t>
      </w:r>
      <w:r w:rsidR="000E535A" w:rsidRPr="003D69B3">
        <w:t>KİK’e tabi y</w:t>
      </w:r>
      <w:r w:rsidR="008D066A" w:rsidRPr="003D69B3">
        <w:t>arışma</w:t>
      </w:r>
      <w:r w:rsidR="000E535A" w:rsidRPr="003D69B3">
        <w:t>lar</w:t>
      </w:r>
      <w:r w:rsidR="0076051F" w:rsidRPr="003D69B3">
        <w:t>da kazanılmış bir yarışma sonucu açık alan tasarımlarının uygulanmış olması.</w:t>
      </w:r>
    </w:p>
    <w:p w:rsidR="00ED7951" w:rsidRPr="003D69B3" w:rsidRDefault="00C720B0" w:rsidP="00F13073">
      <w:pPr>
        <w:pStyle w:val="ListeParagraf"/>
        <w:numPr>
          <w:ilvl w:val="0"/>
          <w:numId w:val="8"/>
        </w:numPr>
      </w:pPr>
      <w:r w:rsidRPr="003D69B3">
        <w:t>(K2)</w:t>
      </w:r>
      <w:r w:rsidR="0076051F" w:rsidRPr="003D69B3">
        <w:t xml:space="preserve"> Açık alan tasarımlarının uygulanmış olması.</w:t>
      </w:r>
    </w:p>
    <w:p w:rsidR="00ED7951" w:rsidRPr="003D69B3" w:rsidRDefault="00C720B0" w:rsidP="00F13073">
      <w:pPr>
        <w:pStyle w:val="ListeParagraf"/>
        <w:numPr>
          <w:ilvl w:val="0"/>
          <w:numId w:val="8"/>
        </w:numPr>
      </w:pPr>
      <w:r w:rsidRPr="003D69B3">
        <w:t xml:space="preserve">(K3) </w:t>
      </w:r>
      <w:r w:rsidR="00ED7951" w:rsidRPr="003D69B3">
        <w:t>KİK'e</w:t>
      </w:r>
      <w:r w:rsidR="0076051F" w:rsidRPr="003D69B3">
        <w:t xml:space="preserve"> tabi ve açık alanları konu edinen yarışmalarda ödül almış olmak. </w:t>
      </w:r>
    </w:p>
    <w:p w:rsidR="00ED7951" w:rsidRPr="003D69B3" w:rsidRDefault="00C720B0" w:rsidP="00F13073">
      <w:pPr>
        <w:pStyle w:val="ListeParagraf"/>
        <w:numPr>
          <w:ilvl w:val="0"/>
          <w:numId w:val="8"/>
        </w:numPr>
      </w:pPr>
      <w:r w:rsidRPr="003D69B3">
        <w:t xml:space="preserve">(K4) </w:t>
      </w:r>
      <w:r w:rsidR="00ED7951" w:rsidRPr="003D69B3">
        <w:t xml:space="preserve">KİK'e tabi yarışmalarda </w:t>
      </w:r>
      <w:r w:rsidR="000E535A" w:rsidRPr="003D69B3">
        <w:t>herhangi bir</w:t>
      </w:r>
      <w:r w:rsidR="00ED7951" w:rsidRPr="003D69B3">
        <w:t xml:space="preserve"> ödül almış olmak.</w:t>
      </w:r>
    </w:p>
    <w:p w:rsidR="0076051F" w:rsidRDefault="00C720B0" w:rsidP="00F13073">
      <w:pPr>
        <w:pStyle w:val="ListeParagraf"/>
        <w:numPr>
          <w:ilvl w:val="0"/>
          <w:numId w:val="8"/>
        </w:numPr>
      </w:pPr>
      <w:r w:rsidRPr="003D69B3">
        <w:t xml:space="preserve">(K5) </w:t>
      </w:r>
      <w:r w:rsidR="0076051F" w:rsidRPr="003D69B3">
        <w:t>Açık alan tasarımları yapmış olmak.</w:t>
      </w:r>
    </w:p>
    <w:p w:rsidR="00AC6089" w:rsidRPr="003D69B3" w:rsidRDefault="00AC6089" w:rsidP="00AC6089">
      <w:pPr>
        <w:pStyle w:val="ListeParagraf"/>
        <w:numPr>
          <w:ilvl w:val="0"/>
          <w:numId w:val="8"/>
        </w:numPr>
      </w:pPr>
      <w:r>
        <w:t>(K6</w:t>
      </w:r>
      <w:r w:rsidRPr="003D69B3">
        <w:t xml:space="preserve">) </w:t>
      </w:r>
      <w:r w:rsidR="001D4DB1">
        <w:t>Çok disiplinli ekip yapısına sahip olmak.</w:t>
      </w:r>
    </w:p>
    <w:p w:rsidR="00AC6089" w:rsidRPr="003D69B3" w:rsidRDefault="00AC6089" w:rsidP="00AC6089">
      <w:pPr>
        <w:pStyle w:val="ListeParagraf"/>
      </w:pPr>
    </w:p>
    <w:p w:rsidR="00ED7951" w:rsidRDefault="00ED7951" w:rsidP="00AE6F57">
      <w:pPr>
        <w:jc w:val="both"/>
      </w:pPr>
      <w:r w:rsidRPr="003D69B3">
        <w:t>Ön seçime başvuracak yarışmacıların yukarıdaki koşullardan bir ya da birden çoğunu sağlaması gözetilecektir.</w:t>
      </w:r>
    </w:p>
    <w:p w:rsidR="00AA3559" w:rsidRPr="003D69B3" w:rsidRDefault="00AA3559" w:rsidP="00AE6F57">
      <w:pPr>
        <w:jc w:val="both"/>
      </w:pPr>
    </w:p>
    <w:p w:rsidR="00ED7951" w:rsidRPr="003D69B3" w:rsidRDefault="00ED7951" w:rsidP="00F13073">
      <w:pPr>
        <w:pStyle w:val="Balk1"/>
        <w:rPr>
          <w:rFonts w:asciiTheme="minorHAnsi" w:hAnsiTheme="minorHAnsi"/>
        </w:rPr>
      </w:pPr>
      <w:r w:rsidRPr="003D69B3">
        <w:rPr>
          <w:rFonts w:asciiTheme="minorHAnsi" w:hAnsiTheme="minorHAnsi"/>
        </w:rPr>
        <w:lastRenderedPageBreak/>
        <w:t>3. ÖN SEÇİME KATILACAKLARDAN İSTENECEK BELGELER</w:t>
      </w:r>
    </w:p>
    <w:p w:rsidR="00ED7951" w:rsidRPr="003D69B3" w:rsidRDefault="00ED7951" w:rsidP="00F13073">
      <w:pPr>
        <w:pStyle w:val="Balk2"/>
        <w:rPr>
          <w:rFonts w:asciiTheme="minorHAnsi" w:hAnsiTheme="minorHAnsi"/>
        </w:rPr>
      </w:pPr>
      <w:r w:rsidRPr="003D69B3">
        <w:rPr>
          <w:rFonts w:asciiTheme="minorHAnsi" w:hAnsiTheme="minorHAnsi"/>
        </w:rPr>
        <w:t>KİMLİK DOSYASI</w:t>
      </w:r>
    </w:p>
    <w:p w:rsidR="00ED7951" w:rsidRPr="003D69B3" w:rsidRDefault="00ED7951" w:rsidP="000D7383">
      <w:pPr>
        <w:pStyle w:val="ListeParagraf"/>
        <w:numPr>
          <w:ilvl w:val="0"/>
          <w:numId w:val="9"/>
        </w:numPr>
        <w:jc w:val="both"/>
      </w:pPr>
      <w:r w:rsidRPr="003D69B3">
        <w:t xml:space="preserve">TMMOB Mimarlar Odası, TMMOB Peyzaj Mimarlar Odası veya TMMOB Şehir Plancıları Odası’na kayıtlı olduğunu gösterir belge eklenmelidir (Ekip olarak katılım olması halinde </w:t>
      </w:r>
      <w:r w:rsidR="001D4DB1">
        <w:t xml:space="preserve">müellif </w:t>
      </w:r>
      <w:r w:rsidRPr="003D69B3">
        <w:t>ekip ortaklarının tamamı kayıtlı olduğuna dair belgeyi sunacaktır).</w:t>
      </w:r>
    </w:p>
    <w:p w:rsidR="00ED7951" w:rsidRPr="003D69B3" w:rsidRDefault="00ED7951" w:rsidP="000D7383">
      <w:pPr>
        <w:pStyle w:val="ListeParagraf"/>
        <w:numPr>
          <w:ilvl w:val="0"/>
          <w:numId w:val="9"/>
        </w:numPr>
        <w:jc w:val="both"/>
      </w:pPr>
      <w:r w:rsidRPr="003D69B3">
        <w:t>Yarışmaya katılan ekipteki her üye liste olarak verilmelidir.</w:t>
      </w:r>
    </w:p>
    <w:p w:rsidR="00ED7951" w:rsidRPr="003D69B3" w:rsidRDefault="00ED7951" w:rsidP="000D7383">
      <w:pPr>
        <w:pStyle w:val="ListeParagraf"/>
        <w:numPr>
          <w:ilvl w:val="0"/>
          <w:numId w:val="9"/>
        </w:numPr>
        <w:jc w:val="both"/>
      </w:pPr>
      <w:r w:rsidRPr="003D69B3">
        <w:t xml:space="preserve">Şartnamenin ekinde verilen “Doğruluk </w:t>
      </w:r>
      <w:proofErr w:type="spellStart"/>
      <w:r w:rsidRPr="003D69B3">
        <w:t>Beyanı”nın</w:t>
      </w:r>
      <w:proofErr w:type="spellEnd"/>
      <w:r w:rsidRPr="003D69B3">
        <w:t xml:space="preserve"> (Ek 1) imzalı kopyası kimlik dosyasının içerisine eklenecektir.</w:t>
      </w:r>
    </w:p>
    <w:p w:rsidR="00ED7951" w:rsidRPr="003D69B3" w:rsidRDefault="00ED7951" w:rsidP="000D7383">
      <w:pPr>
        <w:pStyle w:val="ListeParagraf"/>
        <w:numPr>
          <w:ilvl w:val="0"/>
          <w:numId w:val="9"/>
        </w:numPr>
        <w:jc w:val="both"/>
      </w:pPr>
      <w:r w:rsidRPr="003D69B3">
        <w:t>Ekip içinde farklı meslek disiplinlerinin yer alması jüri tarafından desteklenmektedir. Ekip olarak katılım halinde, ekip temsilcisi</w:t>
      </w:r>
      <w:r w:rsidR="00165AFA" w:rsidRPr="003D69B3">
        <w:t xml:space="preserve"> herhangi bir disiplinden olabilir. </w:t>
      </w:r>
    </w:p>
    <w:p w:rsidR="00ED7951" w:rsidRPr="003D69B3" w:rsidRDefault="00ED7951" w:rsidP="00F13073">
      <w:pPr>
        <w:pStyle w:val="Balk2"/>
        <w:rPr>
          <w:rFonts w:asciiTheme="minorHAnsi" w:hAnsiTheme="minorHAnsi"/>
        </w:rPr>
      </w:pPr>
      <w:r w:rsidRPr="003D69B3">
        <w:rPr>
          <w:rFonts w:asciiTheme="minorHAnsi" w:hAnsiTheme="minorHAnsi"/>
        </w:rPr>
        <w:t>PORTFOLYO (A3 kitapçık)</w:t>
      </w:r>
    </w:p>
    <w:p w:rsidR="00ED7951" w:rsidRPr="003D69B3" w:rsidRDefault="00ED7951" w:rsidP="000D7383">
      <w:pPr>
        <w:pStyle w:val="ListeParagraf"/>
        <w:numPr>
          <w:ilvl w:val="0"/>
          <w:numId w:val="11"/>
        </w:numPr>
        <w:jc w:val="both"/>
      </w:pPr>
      <w:r w:rsidRPr="003D69B3">
        <w:t xml:space="preserve">En fazla 5 (beş) referans projenin yer alacağı </w:t>
      </w:r>
      <w:proofErr w:type="spellStart"/>
      <w:r w:rsidRPr="003D69B3">
        <w:t>portfolyonun</w:t>
      </w:r>
      <w:proofErr w:type="spellEnd"/>
      <w:r w:rsidRPr="003D69B3">
        <w:t xml:space="preserve"> kapak sayfasında Yarışmanın </w:t>
      </w:r>
      <w:r w:rsidR="0076051F" w:rsidRPr="003D69B3">
        <w:t>A</w:t>
      </w:r>
      <w:r w:rsidRPr="003D69B3">
        <w:t>dı, “Ön Seçim Dosyası” ibaresi ve ekip üyelerinin adı</w:t>
      </w:r>
      <w:r w:rsidR="0076051F" w:rsidRPr="003D69B3">
        <w:t xml:space="preserve">, </w:t>
      </w:r>
      <w:r w:rsidRPr="003D69B3">
        <w:t>soyadı yer alacaktır.</w:t>
      </w:r>
    </w:p>
    <w:p w:rsidR="00ED7951" w:rsidRPr="003D69B3" w:rsidRDefault="00ED7951" w:rsidP="000D7383">
      <w:pPr>
        <w:pStyle w:val="ListeParagraf"/>
        <w:numPr>
          <w:ilvl w:val="0"/>
          <w:numId w:val="11"/>
        </w:numPr>
        <w:jc w:val="both"/>
      </w:pPr>
      <w:r w:rsidRPr="003D69B3">
        <w:t>Her projenin ilk sayfasında proje künyesi yer alacaktır.</w:t>
      </w:r>
      <w:r w:rsidR="00C720B0" w:rsidRPr="003D69B3">
        <w:t xml:space="preserve"> Her projeye kıstas kodları eklenecektir.</w:t>
      </w:r>
    </w:p>
    <w:p w:rsidR="00ED7951" w:rsidRPr="003D69B3" w:rsidRDefault="00ED7951" w:rsidP="000D7383">
      <w:pPr>
        <w:pStyle w:val="ListeParagraf"/>
        <w:numPr>
          <w:ilvl w:val="0"/>
          <w:numId w:val="11"/>
        </w:numPr>
        <w:jc w:val="both"/>
      </w:pPr>
      <w:r w:rsidRPr="003D69B3">
        <w:t>Basılı bir kopya yazışma adresine ulaşmış olmalıdır.</w:t>
      </w:r>
    </w:p>
    <w:p w:rsidR="00ED7951" w:rsidRPr="003D69B3" w:rsidRDefault="00ED7951" w:rsidP="000D7383">
      <w:pPr>
        <w:pStyle w:val="ListeParagraf"/>
        <w:numPr>
          <w:ilvl w:val="0"/>
          <w:numId w:val="11"/>
        </w:numPr>
        <w:jc w:val="both"/>
      </w:pPr>
      <w:r w:rsidRPr="003D69B3">
        <w:t>Jüri, her bir referans projede aşağıdaki bilgilerin yer almasını beklemektedir:</w:t>
      </w:r>
    </w:p>
    <w:p w:rsidR="00ED7951" w:rsidRPr="003D69B3" w:rsidRDefault="00ED7951" w:rsidP="00F13073">
      <w:pPr>
        <w:pStyle w:val="ListeParagraf"/>
        <w:numPr>
          <w:ilvl w:val="1"/>
          <w:numId w:val="11"/>
        </w:numPr>
      </w:pPr>
      <w:r w:rsidRPr="003D69B3">
        <w:t>Projenin adı</w:t>
      </w:r>
    </w:p>
    <w:p w:rsidR="00ED7951" w:rsidRPr="003D69B3" w:rsidRDefault="00ED7951" w:rsidP="00F13073">
      <w:pPr>
        <w:pStyle w:val="ListeParagraf"/>
        <w:numPr>
          <w:ilvl w:val="1"/>
          <w:numId w:val="11"/>
        </w:numPr>
      </w:pPr>
      <w:r w:rsidRPr="003D69B3">
        <w:t>Projenin yeri</w:t>
      </w:r>
    </w:p>
    <w:p w:rsidR="00ED7951" w:rsidRPr="003D69B3" w:rsidRDefault="00ED7951" w:rsidP="00F13073">
      <w:pPr>
        <w:pStyle w:val="ListeParagraf"/>
        <w:numPr>
          <w:ilvl w:val="1"/>
          <w:numId w:val="11"/>
        </w:numPr>
      </w:pPr>
      <w:r w:rsidRPr="003D69B3">
        <w:t>Proje yılı</w:t>
      </w:r>
      <w:r w:rsidR="0076051F" w:rsidRPr="003D69B3">
        <w:t xml:space="preserve"> ve durumu</w:t>
      </w:r>
    </w:p>
    <w:p w:rsidR="00ED7951" w:rsidRPr="003D69B3" w:rsidRDefault="00ED7951" w:rsidP="00F13073">
      <w:pPr>
        <w:pStyle w:val="ListeParagraf"/>
        <w:numPr>
          <w:ilvl w:val="1"/>
          <w:numId w:val="11"/>
        </w:numPr>
      </w:pPr>
      <w:r w:rsidRPr="003D69B3">
        <w:t>Tasarımın içeriği</w:t>
      </w:r>
    </w:p>
    <w:p w:rsidR="00ED7951" w:rsidRPr="003D69B3" w:rsidRDefault="00ED7951" w:rsidP="00F13073">
      <w:pPr>
        <w:pStyle w:val="ListeParagraf"/>
        <w:numPr>
          <w:ilvl w:val="1"/>
          <w:numId w:val="11"/>
        </w:numPr>
      </w:pPr>
      <w:r w:rsidRPr="003D69B3">
        <w:t>Fonksiyonları</w:t>
      </w:r>
    </w:p>
    <w:p w:rsidR="00ED7951" w:rsidRPr="003D69B3" w:rsidRDefault="00ED7951" w:rsidP="00F13073">
      <w:pPr>
        <w:pStyle w:val="ListeParagraf"/>
        <w:numPr>
          <w:ilvl w:val="1"/>
          <w:numId w:val="11"/>
        </w:numPr>
      </w:pPr>
      <w:r w:rsidRPr="003D69B3">
        <w:t>İşveren adı</w:t>
      </w:r>
    </w:p>
    <w:p w:rsidR="00ED7951" w:rsidRPr="003D69B3" w:rsidRDefault="00ED7951" w:rsidP="00F13073">
      <w:pPr>
        <w:pStyle w:val="Balk2"/>
        <w:rPr>
          <w:rFonts w:asciiTheme="minorHAnsi" w:hAnsiTheme="minorHAnsi"/>
        </w:rPr>
      </w:pPr>
      <w:r w:rsidRPr="003D69B3">
        <w:rPr>
          <w:rFonts w:asciiTheme="minorHAnsi" w:hAnsiTheme="minorHAnsi"/>
        </w:rPr>
        <w:t>NİYET MEKTUBU</w:t>
      </w:r>
    </w:p>
    <w:p w:rsidR="00ED7951" w:rsidRPr="003D69B3" w:rsidRDefault="00ED7951" w:rsidP="000D7383">
      <w:pPr>
        <w:jc w:val="both"/>
      </w:pPr>
      <w:r w:rsidRPr="003D69B3">
        <w:t>Yarışmacılar, yarışmaya neden katılmak ist</w:t>
      </w:r>
      <w:r w:rsidRPr="00AA3559">
        <w:t>ediklerini</w:t>
      </w:r>
      <w:r w:rsidR="006C600F" w:rsidRPr="00AA3559">
        <w:t xml:space="preserve"> ve alana dair düşüncelerini/yaklaşımlarını</w:t>
      </w:r>
      <w:r w:rsidRPr="00AA3559">
        <w:t xml:space="preserve"> anlatan </w:t>
      </w:r>
      <w:r w:rsidRPr="003D69B3">
        <w:t xml:space="preserve">bir metin hazırlamalıdır (En fazla </w:t>
      </w:r>
      <w:r w:rsidR="00C720B0" w:rsidRPr="003D69B3">
        <w:t>5</w:t>
      </w:r>
      <w:r w:rsidRPr="003D69B3">
        <w:t>00 kelime).</w:t>
      </w:r>
    </w:p>
    <w:p w:rsidR="00ED7951" w:rsidRPr="003D69B3" w:rsidRDefault="00ED7951" w:rsidP="00F13073">
      <w:pPr>
        <w:pStyle w:val="Balk2"/>
        <w:rPr>
          <w:rFonts w:asciiTheme="minorHAnsi" w:hAnsiTheme="minorHAnsi"/>
        </w:rPr>
      </w:pPr>
      <w:r w:rsidRPr="003D69B3">
        <w:rPr>
          <w:rFonts w:asciiTheme="minorHAnsi" w:hAnsiTheme="minorHAnsi"/>
        </w:rPr>
        <w:t>ÖN SEÇİM ŞARTNAMESİ ÖDEME BELGESİ</w:t>
      </w:r>
    </w:p>
    <w:p w:rsidR="00ED7951" w:rsidRPr="003D69B3" w:rsidRDefault="00ED7951" w:rsidP="00ED7951">
      <w:r w:rsidRPr="003D69B3">
        <w:t>Ön seçime başvuru yapabilmek için gereken ücretin yatırıldığına ilişkin makbuz.</w:t>
      </w:r>
    </w:p>
    <w:p w:rsidR="00ED7951" w:rsidRPr="003D69B3" w:rsidRDefault="00ED7951" w:rsidP="00F13073">
      <w:pPr>
        <w:pStyle w:val="Balk2"/>
        <w:rPr>
          <w:rFonts w:asciiTheme="minorHAnsi" w:hAnsiTheme="minorHAnsi"/>
        </w:rPr>
      </w:pPr>
      <w:r w:rsidRPr="003D69B3">
        <w:rPr>
          <w:rFonts w:asciiTheme="minorHAnsi" w:hAnsiTheme="minorHAnsi"/>
        </w:rPr>
        <w:t>DİJİTAL OLARAK TESLİM EDİLECEK BELGELER</w:t>
      </w:r>
    </w:p>
    <w:p w:rsidR="00ED7951" w:rsidRPr="003D69B3" w:rsidRDefault="00ED7951" w:rsidP="000D7383">
      <w:pPr>
        <w:jc w:val="both"/>
      </w:pPr>
      <w:r w:rsidRPr="003D69B3">
        <w:t>Ön seçime katılacaklardan istenen belgelerde yer alan “</w:t>
      </w:r>
      <w:proofErr w:type="spellStart"/>
      <w:r w:rsidRPr="003D69B3">
        <w:t>Portfolyo</w:t>
      </w:r>
      <w:proofErr w:type="spellEnd"/>
      <w:r w:rsidRPr="003D69B3">
        <w:t>” (</w:t>
      </w:r>
      <w:proofErr w:type="spellStart"/>
      <w:r w:rsidRPr="003D69B3">
        <w:t>pdf</w:t>
      </w:r>
      <w:proofErr w:type="spellEnd"/>
      <w:r w:rsidRPr="003D69B3">
        <w:t xml:space="preserve"> formatında) ve “Niyet Mektubu” ayrıca taşınabilir bellek (USB) ortamında teslim edilecektir.</w:t>
      </w:r>
    </w:p>
    <w:p w:rsidR="00ED7951" w:rsidRPr="003D69B3" w:rsidRDefault="00ED7951" w:rsidP="000D7383">
      <w:pPr>
        <w:jc w:val="both"/>
      </w:pPr>
      <w:proofErr w:type="spellStart"/>
      <w:r w:rsidRPr="003D69B3">
        <w:t>Portfolyolar</w:t>
      </w:r>
      <w:proofErr w:type="spellEnd"/>
      <w:r w:rsidRPr="003D69B3">
        <w:t xml:space="preserve"> </w:t>
      </w:r>
      <w:r w:rsidR="004D2F9D" w:rsidRPr="003D69B3">
        <w:t>5</w:t>
      </w:r>
      <w:r w:rsidRPr="003D69B3">
        <w:t>00 MB’ı geçmemelidir.</w:t>
      </w:r>
    </w:p>
    <w:p w:rsidR="00ED7951" w:rsidRPr="003D69B3" w:rsidRDefault="00ED7951" w:rsidP="00A82F73">
      <w:pPr>
        <w:pStyle w:val="Balk1"/>
        <w:jc w:val="both"/>
        <w:rPr>
          <w:rFonts w:asciiTheme="minorHAnsi" w:hAnsiTheme="minorHAnsi"/>
        </w:rPr>
      </w:pPr>
      <w:r w:rsidRPr="003D69B3">
        <w:rPr>
          <w:rFonts w:asciiTheme="minorHAnsi" w:hAnsiTheme="minorHAnsi"/>
        </w:rPr>
        <w:t>4. BİRİNCİLİK ÖDÜLÜ KAZANANA UYGULAMA PROJESİNİN YAPIMI İŞİNİN NASIL VERİLECEĞİ</w:t>
      </w:r>
    </w:p>
    <w:p w:rsidR="00ED7951" w:rsidRPr="003D69B3" w:rsidRDefault="00ED7951" w:rsidP="000D7383">
      <w:pPr>
        <w:jc w:val="both"/>
      </w:pPr>
      <w:r w:rsidRPr="003D69B3">
        <w:t>İdare, mimarlık ve mühendislik proje ve mesleki kontrollük hizmetlerini bu şartname ve ekleri hükümlerine göre yarışmada birinci ödülü kazanan proje sahibine, 4734 sayılı Kamu İhale Kanunu’nun 22. maddesi (b) bendi esasları gereğince doğrudan temin usulüne göre yaptıracaktır.</w:t>
      </w:r>
    </w:p>
    <w:p w:rsidR="00ED7951" w:rsidRPr="003D69B3" w:rsidRDefault="00ED7951" w:rsidP="000D7383">
      <w:pPr>
        <w:jc w:val="both"/>
      </w:pPr>
      <w:r w:rsidRPr="003D69B3">
        <w:t xml:space="preserve">Mimarlık ve mühendislik projeleri fiyatlarının hesaplanmasında </w:t>
      </w:r>
      <w:r w:rsidR="00E64343">
        <w:t>ilgili yapı sınıf</w:t>
      </w:r>
      <w:r w:rsidRPr="003D69B3">
        <w:t>ı dikkate alınacaktır:</w:t>
      </w:r>
    </w:p>
    <w:p w:rsidR="00ED7951" w:rsidRPr="003D69B3" w:rsidRDefault="00ED7951" w:rsidP="000D7383">
      <w:pPr>
        <w:jc w:val="both"/>
      </w:pPr>
      <w:r w:rsidRPr="003D69B3">
        <w:t>Proje ücretleri hesabı Çevre ve Şehircilik Bakanlığı Mimarlık ve Mühendislik Hizmetleri Şartnamesi ’ne göre yapılır. Proje ücretinin hesabında sözleşme yılı yapı yaklaşık birim maliyetleri ve birinci ödülü kazanan projenin inşaat alanı hesaba esas alınır.</w:t>
      </w:r>
    </w:p>
    <w:p w:rsidR="00ED7951" w:rsidRDefault="00ED7951" w:rsidP="000D7383">
      <w:pPr>
        <w:jc w:val="both"/>
      </w:pPr>
      <w:r w:rsidRPr="003D69B3">
        <w:lastRenderedPageBreak/>
        <w:t>Mesleki kontrollük hizmeti ücreti, Çevre ve Şehircilik Bakanlığı Mimarlık ve Mühendislik Hizmetleri Şartnamesi esaslarına göre bu şartnamede belirtilen Mimarlık ve Mühendislik Hizmetleri yapı sınıfları üzerinden hesaplanacaktır.</w:t>
      </w:r>
    </w:p>
    <w:p w:rsidR="005633C1" w:rsidRPr="003D69B3" w:rsidRDefault="005633C1" w:rsidP="005633C1">
      <w:pPr>
        <w:jc w:val="both"/>
      </w:pPr>
      <w:r w:rsidRPr="003D69B3">
        <w:t xml:space="preserve">Şehir planlama alanına giren işler, TMMOB Şehir Plancıları Odası Şehircilik hizmetleri ücret tarifesine göre hesaplanacaktır. </w:t>
      </w:r>
    </w:p>
    <w:p w:rsidR="00EB33A9" w:rsidRPr="003D69B3" w:rsidRDefault="00ED7951" w:rsidP="000D7383">
      <w:pPr>
        <w:jc w:val="both"/>
      </w:pPr>
      <w:r w:rsidRPr="003D69B3">
        <w:t xml:space="preserve">Açık alan düzenlemelerinde alınacak peyzaj mimarlığı hizmeti ücretinin hesabı; Peyzaj Mimarları Odası “Proje Hizmetleri Asgari Ücret Yönetmeliği” ile </w:t>
      </w:r>
      <w:proofErr w:type="spellStart"/>
      <w:r w:rsidRPr="003D69B3">
        <w:t>tariflenen</w:t>
      </w:r>
      <w:proofErr w:type="spellEnd"/>
      <w:r w:rsidRPr="003D69B3">
        <w:t xml:space="preserve"> </w:t>
      </w:r>
      <w:r w:rsidR="004D2F9D" w:rsidRPr="003D69B3">
        <w:t>5</w:t>
      </w:r>
      <w:r w:rsidRPr="003D69B3">
        <w:t>. sınıf Kent Parkı esas alınarak yapılacaktır. Ücret hesabına esas alan, yarışma alanının toplamından, kazanan projedeki yapıların (kapalı ve yarı açık) zemine oturduğu alan çıkarıldıktan sonraki alandır.</w:t>
      </w:r>
    </w:p>
    <w:p w:rsidR="00ED7951" w:rsidRPr="003D69B3" w:rsidRDefault="00ED7951" w:rsidP="000D7383">
      <w:pPr>
        <w:jc w:val="both"/>
      </w:pPr>
      <w:r w:rsidRPr="003D69B3">
        <w:t>Mimarlık, mühendislik, peyzaj, alt yapı (proje ve ihale dosyası düzenlenmesi–PİD) hizmetlerine teknik şartnameler hazırlanması dâhildir.</w:t>
      </w:r>
    </w:p>
    <w:p w:rsidR="00ED7951" w:rsidRPr="003D69B3" w:rsidRDefault="00ED7951" w:rsidP="000D7383">
      <w:pPr>
        <w:jc w:val="both"/>
      </w:pPr>
      <w:r w:rsidRPr="003D69B3">
        <w:t xml:space="preserve">Çevre altyapı (kirli su, temiz su, yağmur suyu, elektrik, aydınlatma vb.) hizmetleri (PİD) ücreti </w:t>
      </w:r>
      <w:proofErr w:type="spellStart"/>
      <w:r w:rsidRPr="003D69B3">
        <w:t>takdiren</w:t>
      </w:r>
      <w:proofErr w:type="spellEnd"/>
      <w:r w:rsidRPr="003D69B3">
        <w:t xml:space="preserve"> belirlenerek, idare tarafından diğer hizmet bedellerine eklenir. Aydınlatma projeleri için, aydınlatma tasarımcısı mimara danışmanlık yapacaktır. Aydınlatma hizmet bedeli </w:t>
      </w:r>
      <w:proofErr w:type="spellStart"/>
      <w:r w:rsidRPr="003D69B3">
        <w:t>takdiren</w:t>
      </w:r>
      <w:proofErr w:type="spellEnd"/>
      <w:r w:rsidRPr="003D69B3">
        <w:t xml:space="preserve"> belirlenecek ve idare tarafından diğer hizmet bedellerine eklenecektir. </w:t>
      </w:r>
    </w:p>
    <w:p w:rsidR="00ED7951" w:rsidRPr="003D69B3" w:rsidRDefault="00ED7951" w:rsidP="000D7383">
      <w:pPr>
        <w:jc w:val="both"/>
      </w:pPr>
      <w:r w:rsidRPr="003D69B3">
        <w:t xml:space="preserve">Gerekli görülmesi halinde </w:t>
      </w:r>
      <w:proofErr w:type="spellStart"/>
      <w:r w:rsidRPr="003D69B3">
        <w:t>geoteknik</w:t>
      </w:r>
      <w:proofErr w:type="spellEnd"/>
      <w:r w:rsidRPr="003D69B3">
        <w:t xml:space="preserve"> proje hizmeti </w:t>
      </w:r>
      <w:r w:rsidR="00A82F73" w:rsidRPr="003D69B3">
        <w:t>i</w:t>
      </w:r>
      <w:r w:rsidRPr="003D69B3">
        <w:t xml:space="preserve">dare tarafından talep edilebilir. Bu durumda hizmet bedeli </w:t>
      </w:r>
      <w:proofErr w:type="spellStart"/>
      <w:r w:rsidRPr="003D69B3">
        <w:t>takdiren</w:t>
      </w:r>
      <w:proofErr w:type="spellEnd"/>
      <w:r w:rsidRPr="003D69B3">
        <w:t xml:space="preserve"> belirlenir.</w:t>
      </w:r>
    </w:p>
    <w:p w:rsidR="00ED7951" w:rsidRPr="003D69B3" w:rsidRDefault="00ED7951" w:rsidP="000D7383">
      <w:pPr>
        <w:jc w:val="both"/>
        <w:rPr>
          <w:color w:val="FF0000"/>
        </w:rPr>
      </w:pPr>
      <w:r w:rsidRPr="003D69B3">
        <w:t xml:space="preserve">Gerekli görülmesi halinde jüri, Mimarlık, Peyzaj Mimarlığı, Mühendislik, Kentsel Tasarım Projeleri, Şehir ve Bölge Planlama ve Güzel Sanat Eserleri Yarışmaları Yönetmeliği’nin 31. Maddesi uyarınca, yarışmanın sonucunda 1. Ödül’ü kazanan </w:t>
      </w:r>
      <w:r w:rsidRPr="00A430FB">
        <w:t>proje için tavsiyelerde bulunabilir ve ardından bu projenin müellifi ile görüşme yapmak isteyebilir.</w:t>
      </w:r>
      <w:r w:rsidR="002914A7" w:rsidRPr="003D69B3">
        <w:rPr>
          <w:color w:val="FF0000"/>
        </w:rPr>
        <w:t xml:space="preserve"> </w:t>
      </w:r>
    </w:p>
    <w:p w:rsidR="00ED7951" w:rsidRPr="00CA0840" w:rsidRDefault="00ED7951" w:rsidP="000D7383">
      <w:pPr>
        <w:jc w:val="both"/>
        <w:rPr>
          <w:color w:val="2F5496" w:themeColor="accent1" w:themeShade="BF"/>
          <w:sz w:val="26"/>
          <w:szCs w:val="26"/>
        </w:rPr>
      </w:pPr>
      <w:r w:rsidRPr="00CA0840">
        <w:rPr>
          <w:color w:val="2F5496" w:themeColor="accent1" w:themeShade="BF"/>
          <w:sz w:val="26"/>
          <w:szCs w:val="26"/>
        </w:rPr>
        <w:t>ANLAŞMAZLIKLARIN ÇÖZÜLME ŞEKLİ ve YERİ</w:t>
      </w:r>
    </w:p>
    <w:p w:rsidR="00ED7951" w:rsidRPr="003D69B3" w:rsidRDefault="00ED7951" w:rsidP="000D7383">
      <w:pPr>
        <w:jc w:val="both"/>
      </w:pPr>
      <w:r w:rsidRPr="003D69B3">
        <w:t xml:space="preserve">Yarışma sonuçlarının ilanından sözleşmenin imzalanmasına kadar geçecek süre içinde İdare ile yarışmacı arasında doğabilecek anlaşmazlıklar, önce jüri hakemliğinde, anlaşma sağlanamaması halinde </w:t>
      </w:r>
      <w:r w:rsidR="006C600F" w:rsidRPr="00AA3559">
        <w:t>İstanbul</w:t>
      </w:r>
      <w:r w:rsidRPr="00AA3559">
        <w:t xml:space="preserve"> Mahkemeleri’nde </w:t>
      </w:r>
      <w:r w:rsidRPr="003D69B3">
        <w:t>çözümlenecektir.</w:t>
      </w:r>
    </w:p>
    <w:p w:rsidR="00ED7951" w:rsidRPr="003D69B3" w:rsidRDefault="00ED7951" w:rsidP="000D7383">
      <w:pPr>
        <w:jc w:val="both"/>
      </w:pPr>
      <w:r w:rsidRPr="003D69B3">
        <w:t> </w:t>
      </w:r>
    </w:p>
    <w:p w:rsidR="00F13073" w:rsidRPr="003D69B3" w:rsidRDefault="00F13073" w:rsidP="000D7383">
      <w:pPr>
        <w:jc w:val="both"/>
      </w:pPr>
      <w:r w:rsidRPr="003D69B3">
        <w:br w:type="page"/>
      </w:r>
    </w:p>
    <w:p w:rsidR="00ED7951" w:rsidRPr="003D69B3" w:rsidRDefault="00ED7951" w:rsidP="000D7383">
      <w:pPr>
        <w:jc w:val="both"/>
      </w:pPr>
      <w:r w:rsidRPr="003D69B3">
        <w:lastRenderedPageBreak/>
        <w:t>Ek 1: Doğruluk Beyanı</w:t>
      </w: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p>
    <w:p w:rsidR="00ED7951" w:rsidRPr="003D69B3" w:rsidRDefault="006C600F" w:rsidP="00C6723E">
      <w:r>
        <w:t xml:space="preserve">İstanbul Senin, </w:t>
      </w:r>
      <w:r w:rsidR="00C6723E" w:rsidRPr="003D69B3">
        <w:t>Haliç Kıyıları Tasarım Yarışması</w:t>
      </w:r>
      <w:r w:rsidR="00C6723E">
        <w:t xml:space="preserve">’na </w:t>
      </w:r>
      <w:r w:rsidR="00ED7951" w:rsidRPr="003D69B3">
        <w:t>sunduğum bilgi ve belgelerin bana / ekibime ait olduğunu ve bu belgelerin doğruluğunu beyan ederim.</w:t>
      </w: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r w:rsidRPr="003D69B3">
        <w:t xml:space="preserve">Adı Soyadı </w:t>
      </w: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p>
    <w:p w:rsidR="00ED7951" w:rsidRPr="003D69B3" w:rsidRDefault="00ED7951" w:rsidP="000D7383">
      <w:pPr>
        <w:jc w:val="both"/>
      </w:pPr>
      <w:r w:rsidRPr="003D69B3">
        <w:t>İmza</w:t>
      </w:r>
    </w:p>
    <w:p w:rsidR="00ED7951" w:rsidRPr="003D69B3" w:rsidRDefault="00ED7951" w:rsidP="000D7383">
      <w:pPr>
        <w:jc w:val="both"/>
      </w:pPr>
      <w:r w:rsidRPr="003D69B3">
        <w:t> </w:t>
      </w:r>
    </w:p>
    <w:p w:rsidR="0078675F" w:rsidRDefault="0078675F"/>
    <w:p w:rsidR="0078675F" w:rsidRDefault="0078675F"/>
    <w:p w:rsidR="0078675F" w:rsidRDefault="0078675F"/>
    <w:p w:rsidR="0078675F" w:rsidRDefault="0078675F"/>
    <w:p w:rsidR="0078675F" w:rsidRDefault="0078675F"/>
    <w:p w:rsidR="0078675F" w:rsidRDefault="0078675F"/>
    <w:p w:rsidR="0078675F" w:rsidRDefault="0078675F"/>
    <w:p w:rsidR="0078675F" w:rsidRDefault="0078675F"/>
    <w:p w:rsidR="0078675F" w:rsidRDefault="0078675F"/>
    <w:p w:rsidR="0078675F" w:rsidRDefault="0078675F"/>
    <w:p w:rsidR="0011677D" w:rsidRDefault="00ED7951">
      <w:r w:rsidRPr="003D69B3">
        <w:lastRenderedPageBreak/>
        <w:t>Ek 2: Yarışma Alanı</w:t>
      </w:r>
    </w:p>
    <w:p w:rsidR="00702727" w:rsidRPr="003D69B3" w:rsidRDefault="00702727">
      <w:r>
        <w:rPr>
          <w:noProof/>
          <w:lang w:eastAsia="tr-TR"/>
        </w:rPr>
        <w:drawing>
          <wp:inline distT="0" distB="0" distL="0" distR="0">
            <wp:extent cx="5756910" cy="8141970"/>
            <wp:effectExtent l="19050" t="0" r="0" b="0"/>
            <wp:docPr id="1" name="Resim 1" descr="C:\Users\gamze.konya\Desktop\YarışmaSınırı_Geni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ze.konya\Desktop\YarışmaSınırı_Geniş.jpg"/>
                    <pic:cNvPicPr>
                      <a:picLocks noChangeAspect="1" noChangeArrowheads="1"/>
                    </pic:cNvPicPr>
                  </pic:nvPicPr>
                  <pic:blipFill>
                    <a:blip r:embed="rId7" cstate="print"/>
                    <a:srcRect/>
                    <a:stretch>
                      <a:fillRect/>
                    </a:stretch>
                  </pic:blipFill>
                  <pic:spPr bwMode="auto">
                    <a:xfrm>
                      <a:off x="0" y="0"/>
                      <a:ext cx="5756910" cy="8141970"/>
                    </a:xfrm>
                    <a:prstGeom prst="rect">
                      <a:avLst/>
                    </a:prstGeom>
                    <a:noFill/>
                    <a:ln w="9525">
                      <a:noFill/>
                      <a:miter lim="800000"/>
                      <a:headEnd/>
                      <a:tailEnd/>
                    </a:ln>
                  </pic:spPr>
                </pic:pic>
              </a:graphicData>
            </a:graphic>
          </wp:inline>
        </w:drawing>
      </w:r>
    </w:p>
    <w:sectPr w:rsidR="00702727" w:rsidRPr="003D69B3" w:rsidSect="003D69B3">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BE" w:rsidRDefault="00083DBE" w:rsidP="00ED7951">
      <w:pPr>
        <w:spacing w:after="0" w:line="240" w:lineRule="auto"/>
      </w:pPr>
      <w:r>
        <w:separator/>
      </w:r>
    </w:p>
  </w:endnote>
  <w:endnote w:type="continuationSeparator" w:id="0">
    <w:p w:rsidR="00083DBE" w:rsidRDefault="00083DBE" w:rsidP="00ED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4116"/>
      <w:docPartObj>
        <w:docPartGallery w:val="Page Numbers (Bottom of Page)"/>
        <w:docPartUnique/>
      </w:docPartObj>
    </w:sdtPr>
    <w:sdtEndPr/>
    <w:sdtContent>
      <w:p w:rsidR="00840AB7" w:rsidRDefault="00840AB7">
        <w:pPr>
          <w:pStyle w:val="Altbilgi"/>
          <w:jc w:val="right"/>
        </w:pPr>
        <w:r>
          <w:fldChar w:fldCharType="begin"/>
        </w:r>
        <w:r>
          <w:instrText>PAGE   \* MERGEFORMAT</w:instrText>
        </w:r>
        <w:r>
          <w:fldChar w:fldCharType="separate"/>
        </w:r>
        <w:r w:rsidR="00FD2A30">
          <w:rPr>
            <w:noProof/>
          </w:rPr>
          <w:t>1</w:t>
        </w:r>
        <w:r>
          <w:fldChar w:fldCharType="end"/>
        </w:r>
      </w:p>
    </w:sdtContent>
  </w:sdt>
  <w:p w:rsidR="00EC6753" w:rsidRDefault="00EC67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BE" w:rsidRDefault="00083DBE" w:rsidP="00ED7951">
      <w:pPr>
        <w:spacing w:after="0" w:line="240" w:lineRule="auto"/>
      </w:pPr>
      <w:r>
        <w:separator/>
      </w:r>
    </w:p>
  </w:footnote>
  <w:footnote w:type="continuationSeparator" w:id="0">
    <w:p w:rsidR="00083DBE" w:rsidRDefault="00083DBE" w:rsidP="00ED7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51" w:rsidRPr="00265979" w:rsidRDefault="00265979" w:rsidP="00265979">
    <w:r w:rsidRPr="00265979">
      <w:rPr>
        <w:u w:val="single"/>
      </w:rPr>
      <w:t>İstanbul Senin Haliç Kıyıları Tasarım Yarışması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38FB"/>
    <w:multiLevelType w:val="hybridMultilevel"/>
    <w:tmpl w:val="8D580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6B579E"/>
    <w:multiLevelType w:val="hybridMultilevel"/>
    <w:tmpl w:val="C21884D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CD91389"/>
    <w:multiLevelType w:val="hybridMultilevel"/>
    <w:tmpl w:val="2E049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97B19"/>
    <w:multiLevelType w:val="hybridMultilevel"/>
    <w:tmpl w:val="82546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8C7ABD"/>
    <w:multiLevelType w:val="hybridMultilevel"/>
    <w:tmpl w:val="F07A4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5F5636"/>
    <w:multiLevelType w:val="hybridMultilevel"/>
    <w:tmpl w:val="3A5AF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BB38BA"/>
    <w:multiLevelType w:val="hybridMultilevel"/>
    <w:tmpl w:val="CDA6C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9749F1"/>
    <w:multiLevelType w:val="hybridMultilevel"/>
    <w:tmpl w:val="D9321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D87C13"/>
    <w:multiLevelType w:val="hybridMultilevel"/>
    <w:tmpl w:val="22580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1524FC"/>
    <w:multiLevelType w:val="hybridMultilevel"/>
    <w:tmpl w:val="FC46C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F34B24"/>
    <w:multiLevelType w:val="hybridMultilevel"/>
    <w:tmpl w:val="AF3632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FA652C7"/>
    <w:multiLevelType w:val="hybridMultilevel"/>
    <w:tmpl w:val="E61A0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B095A59"/>
    <w:multiLevelType w:val="hybridMultilevel"/>
    <w:tmpl w:val="83A61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6"/>
  </w:num>
  <w:num w:numId="6">
    <w:abstractNumId w:val="0"/>
  </w:num>
  <w:num w:numId="7">
    <w:abstractNumId w:val="11"/>
  </w:num>
  <w:num w:numId="8">
    <w:abstractNumId w:val="2"/>
  </w:num>
  <w:num w:numId="9">
    <w:abstractNumId w:val="12"/>
  </w:num>
  <w:num w:numId="10">
    <w:abstractNumId w:val="10"/>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51"/>
    <w:rsid w:val="00021B46"/>
    <w:rsid w:val="00054B76"/>
    <w:rsid w:val="00055272"/>
    <w:rsid w:val="0006752C"/>
    <w:rsid w:val="00083DBE"/>
    <w:rsid w:val="000A6D9F"/>
    <w:rsid w:val="000B3C62"/>
    <w:rsid w:val="000D7383"/>
    <w:rsid w:val="000E2C3C"/>
    <w:rsid w:val="000E535A"/>
    <w:rsid w:val="00110821"/>
    <w:rsid w:val="0011677D"/>
    <w:rsid w:val="00137DB0"/>
    <w:rsid w:val="00165AFA"/>
    <w:rsid w:val="00185003"/>
    <w:rsid w:val="001C35F4"/>
    <w:rsid w:val="001C6882"/>
    <w:rsid w:val="001D4DB1"/>
    <w:rsid w:val="00226857"/>
    <w:rsid w:val="00265979"/>
    <w:rsid w:val="00274C92"/>
    <w:rsid w:val="002914A7"/>
    <w:rsid w:val="002C1ED9"/>
    <w:rsid w:val="002C40D9"/>
    <w:rsid w:val="002D4049"/>
    <w:rsid w:val="002E1AF3"/>
    <w:rsid w:val="003238A1"/>
    <w:rsid w:val="0033055C"/>
    <w:rsid w:val="0034160A"/>
    <w:rsid w:val="003431F6"/>
    <w:rsid w:val="003457B5"/>
    <w:rsid w:val="00356307"/>
    <w:rsid w:val="00364748"/>
    <w:rsid w:val="003856C8"/>
    <w:rsid w:val="003964A1"/>
    <w:rsid w:val="003C3A97"/>
    <w:rsid w:val="003C4289"/>
    <w:rsid w:val="003D5CBC"/>
    <w:rsid w:val="003D69B3"/>
    <w:rsid w:val="00443C2C"/>
    <w:rsid w:val="00446410"/>
    <w:rsid w:val="004903F2"/>
    <w:rsid w:val="004A41B4"/>
    <w:rsid w:val="004A79BD"/>
    <w:rsid w:val="004D2F9D"/>
    <w:rsid w:val="004F231E"/>
    <w:rsid w:val="00512D82"/>
    <w:rsid w:val="00541D84"/>
    <w:rsid w:val="00543BED"/>
    <w:rsid w:val="00547BB0"/>
    <w:rsid w:val="005633C1"/>
    <w:rsid w:val="005B10F7"/>
    <w:rsid w:val="005B5336"/>
    <w:rsid w:val="005E07D0"/>
    <w:rsid w:val="006769D5"/>
    <w:rsid w:val="006803C1"/>
    <w:rsid w:val="00690D9F"/>
    <w:rsid w:val="006C600F"/>
    <w:rsid w:val="00702727"/>
    <w:rsid w:val="00715B87"/>
    <w:rsid w:val="0073156B"/>
    <w:rsid w:val="0073799D"/>
    <w:rsid w:val="0076051F"/>
    <w:rsid w:val="0078675F"/>
    <w:rsid w:val="007B4B15"/>
    <w:rsid w:val="007C077D"/>
    <w:rsid w:val="007F34EC"/>
    <w:rsid w:val="00840AB7"/>
    <w:rsid w:val="0084118A"/>
    <w:rsid w:val="0087486B"/>
    <w:rsid w:val="008B6C11"/>
    <w:rsid w:val="008C1F28"/>
    <w:rsid w:val="008D066A"/>
    <w:rsid w:val="008D3CED"/>
    <w:rsid w:val="00945F96"/>
    <w:rsid w:val="009473D9"/>
    <w:rsid w:val="00950C6D"/>
    <w:rsid w:val="009A301B"/>
    <w:rsid w:val="009A405E"/>
    <w:rsid w:val="009B3547"/>
    <w:rsid w:val="009E3F55"/>
    <w:rsid w:val="00A27D52"/>
    <w:rsid w:val="00A430FB"/>
    <w:rsid w:val="00A4328E"/>
    <w:rsid w:val="00A7586A"/>
    <w:rsid w:val="00A76AAE"/>
    <w:rsid w:val="00A82F73"/>
    <w:rsid w:val="00A84050"/>
    <w:rsid w:val="00AA3559"/>
    <w:rsid w:val="00AC1F1E"/>
    <w:rsid w:val="00AC6089"/>
    <w:rsid w:val="00AE0F36"/>
    <w:rsid w:val="00AE6F57"/>
    <w:rsid w:val="00B010D7"/>
    <w:rsid w:val="00B129F1"/>
    <w:rsid w:val="00B265C3"/>
    <w:rsid w:val="00B444A3"/>
    <w:rsid w:val="00B45FAA"/>
    <w:rsid w:val="00B60B54"/>
    <w:rsid w:val="00B625F8"/>
    <w:rsid w:val="00B74D58"/>
    <w:rsid w:val="00BB2044"/>
    <w:rsid w:val="00BE3EC0"/>
    <w:rsid w:val="00C051B8"/>
    <w:rsid w:val="00C44590"/>
    <w:rsid w:val="00C6723E"/>
    <w:rsid w:val="00C720B0"/>
    <w:rsid w:val="00C96DD4"/>
    <w:rsid w:val="00CA0840"/>
    <w:rsid w:val="00CB6817"/>
    <w:rsid w:val="00CC24BD"/>
    <w:rsid w:val="00CD1B56"/>
    <w:rsid w:val="00CE231D"/>
    <w:rsid w:val="00D269BF"/>
    <w:rsid w:val="00D41EF1"/>
    <w:rsid w:val="00D42B99"/>
    <w:rsid w:val="00D47B37"/>
    <w:rsid w:val="00DB0CE9"/>
    <w:rsid w:val="00DC2EED"/>
    <w:rsid w:val="00DE1A8F"/>
    <w:rsid w:val="00DE37F5"/>
    <w:rsid w:val="00E221D8"/>
    <w:rsid w:val="00E64343"/>
    <w:rsid w:val="00E87237"/>
    <w:rsid w:val="00E87F36"/>
    <w:rsid w:val="00E90551"/>
    <w:rsid w:val="00EB33A9"/>
    <w:rsid w:val="00EC6753"/>
    <w:rsid w:val="00ED7951"/>
    <w:rsid w:val="00F13073"/>
    <w:rsid w:val="00F35217"/>
    <w:rsid w:val="00FA3DD2"/>
    <w:rsid w:val="00FC3CB9"/>
    <w:rsid w:val="00FD2A30"/>
    <w:rsid w:val="00FE3C15"/>
    <w:rsid w:val="00FF43A0"/>
    <w:rsid w:val="00FF5714"/>
    <w:rsid w:val="00FF6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9DF32-4901-5C43-B55F-59A18E83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46"/>
  </w:style>
  <w:style w:type="paragraph" w:styleId="Balk1">
    <w:name w:val="heading 1"/>
    <w:basedOn w:val="Normal"/>
    <w:next w:val="Normal"/>
    <w:link w:val="Balk1Char"/>
    <w:uiPriority w:val="9"/>
    <w:qFormat/>
    <w:rsid w:val="00F13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130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130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79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7951"/>
  </w:style>
  <w:style w:type="paragraph" w:styleId="Altbilgi">
    <w:name w:val="footer"/>
    <w:basedOn w:val="Normal"/>
    <w:link w:val="AltbilgiChar"/>
    <w:uiPriority w:val="99"/>
    <w:unhideWhenUsed/>
    <w:rsid w:val="00ED79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7951"/>
  </w:style>
  <w:style w:type="character" w:customStyle="1" w:styleId="Balk1Char">
    <w:name w:val="Başlık 1 Char"/>
    <w:basedOn w:val="VarsaylanParagrafYazTipi"/>
    <w:link w:val="Balk1"/>
    <w:uiPriority w:val="9"/>
    <w:rsid w:val="00F13073"/>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F13073"/>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F13073"/>
    <w:pPr>
      <w:ind w:left="720"/>
      <w:contextualSpacing/>
    </w:pPr>
  </w:style>
  <w:style w:type="character" w:customStyle="1" w:styleId="Balk3Char">
    <w:name w:val="Başlık 3 Char"/>
    <w:basedOn w:val="VarsaylanParagrafYazTipi"/>
    <w:link w:val="Balk3"/>
    <w:uiPriority w:val="9"/>
    <w:rsid w:val="00F13073"/>
    <w:rPr>
      <w:rFonts w:asciiTheme="majorHAnsi" w:eastAsiaTheme="majorEastAsia" w:hAnsiTheme="majorHAnsi" w:cstheme="majorBidi"/>
      <w:color w:val="1F3763" w:themeColor="accent1" w:themeShade="7F"/>
      <w:sz w:val="24"/>
      <w:szCs w:val="24"/>
    </w:rPr>
  </w:style>
  <w:style w:type="paragraph" w:styleId="BalonMetni">
    <w:name w:val="Balloon Text"/>
    <w:basedOn w:val="Normal"/>
    <w:link w:val="BalonMetniChar"/>
    <w:uiPriority w:val="99"/>
    <w:semiHidden/>
    <w:unhideWhenUsed/>
    <w:rsid w:val="00547B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7BB0"/>
    <w:rPr>
      <w:rFonts w:ascii="Segoe UI" w:hAnsi="Segoe UI" w:cs="Segoe UI"/>
      <w:sz w:val="18"/>
      <w:szCs w:val="18"/>
    </w:rPr>
  </w:style>
  <w:style w:type="character" w:styleId="Kpr">
    <w:name w:val="Hyperlink"/>
    <w:basedOn w:val="VarsaylanParagrafYazTipi"/>
    <w:uiPriority w:val="99"/>
    <w:semiHidden/>
    <w:unhideWhenUsed/>
    <w:rsid w:val="009A4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Pages>
  <Words>2047</Words>
  <Characters>11670</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YILMAZ</dc:creator>
  <cp:keywords/>
  <dc:description/>
  <cp:lastModifiedBy>Racibe Çetinkaya</cp:lastModifiedBy>
  <cp:revision>21</cp:revision>
  <cp:lastPrinted>2020-01-15T08:42:00Z</cp:lastPrinted>
  <dcterms:created xsi:type="dcterms:W3CDTF">2020-01-14T20:52:00Z</dcterms:created>
  <dcterms:modified xsi:type="dcterms:W3CDTF">2020-01-20T05:29:00Z</dcterms:modified>
</cp:coreProperties>
</file>